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015" w:rsidRDefault="00137015" w:rsidP="00EC7B6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ORLANDO LOPES FERNANDES</w:t>
      </w:r>
    </w:p>
    <w:p w:rsidR="00137015" w:rsidRDefault="00137015" w:rsidP="00EC7B64">
      <w:pPr>
        <w:pBdr>
          <w:bottom w:val="single" w:sz="6" w:space="1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Leiloeiro Público Oficial – JUCEES 007/1984</w:t>
      </w:r>
    </w:p>
    <w:p w:rsidR="00137015" w:rsidRDefault="00137015" w:rsidP="00EC7B64">
      <w:pPr>
        <w:jc w:val="center"/>
        <w:rPr>
          <w:rFonts w:ascii="Arial" w:hAnsi="Arial" w:cs="Arial"/>
          <w:b/>
          <w:sz w:val="24"/>
          <w:szCs w:val="24"/>
        </w:rPr>
      </w:pPr>
    </w:p>
    <w:p w:rsidR="00EC7B64" w:rsidRDefault="00F1400A" w:rsidP="00EC7B6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EDITAL DE LEILÃO PÚBLICO</w:t>
      </w:r>
    </w:p>
    <w:p w:rsidR="00F1400A" w:rsidRDefault="00F1400A" w:rsidP="00EC7B6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PREFEITURA MUNICIPAL DE IBITIRAMA/ES</w:t>
      </w:r>
    </w:p>
    <w:p w:rsidR="00EC7B64" w:rsidRDefault="00F1400A" w:rsidP="00EC7B6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CONTRATO </w:t>
      </w:r>
      <w:r w:rsidR="00935B19">
        <w:rPr>
          <w:rFonts w:ascii="Arial" w:hAnsi="Arial" w:cs="Arial"/>
          <w:b/>
          <w:sz w:val="24"/>
          <w:szCs w:val="24"/>
        </w:rPr>
        <w:t>058</w:t>
      </w:r>
      <w:r>
        <w:rPr>
          <w:rFonts w:ascii="Arial" w:hAnsi="Arial" w:cs="Arial"/>
          <w:b/>
          <w:sz w:val="24"/>
          <w:szCs w:val="24"/>
        </w:rPr>
        <w:t xml:space="preserve">/2021 - </w:t>
      </w:r>
      <w:r w:rsidR="00EC7B64">
        <w:rPr>
          <w:rFonts w:ascii="Arial" w:hAnsi="Arial" w:cs="Arial"/>
          <w:b/>
          <w:sz w:val="24"/>
          <w:szCs w:val="24"/>
        </w:rPr>
        <w:t>PROCESSO 2210</w:t>
      </w:r>
      <w:r w:rsidR="00B25095">
        <w:rPr>
          <w:rFonts w:ascii="Arial" w:hAnsi="Arial" w:cs="Arial"/>
          <w:b/>
          <w:sz w:val="24"/>
          <w:szCs w:val="24"/>
        </w:rPr>
        <w:t>/21</w:t>
      </w:r>
      <w:bookmarkStart w:id="0" w:name="_GoBack"/>
      <w:bookmarkEnd w:id="0"/>
    </w:p>
    <w:p w:rsidR="00EC7B64" w:rsidRDefault="00EC7B64" w:rsidP="00EC7B64">
      <w:pPr>
        <w:jc w:val="both"/>
        <w:rPr>
          <w:rFonts w:ascii="Arial" w:hAnsi="Arial" w:cs="Arial"/>
          <w:sz w:val="24"/>
          <w:szCs w:val="24"/>
        </w:rPr>
      </w:pPr>
    </w:p>
    <w:p w:rsidR="00EC7B64" w:rsidRPr="00935B19" w:rsidRDefault="00EC7B64" w:rsidP="00EC7B64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A PREFEITURA MUNICIPAL DE IBITIRAMA/ES, CNPJ 31.726.490/0001-31, COM SEDE À AV. ANÍZIO FERREIRA DA SILVA 54, CENTRO,</w:t>
      </w:r>
      <w:r w:rsidR="006235CA">
        <w:rPr>
          <w:rFonts w:ascii="Arial" w:hAnsi="Arial" w:cs="Arial"/>
          <w:sz w:val="24"/>
          <w:szCs w:val="24"/>
        </w:rPr>
        <w:t xml:space="preserve"> IBITIRAMA/ES, CEP 29540-000, ATRAVÉS DO PREFEITO MUNICIPAL, SR. PAULO LEMOS BARBOSA</w:t>
      </w:r>
      <w:r>
        <w:rPr>
          <w:rFonts w:ascii="Arial" w:hAnsi="Arial" w:cs="Arial"/>
          <w:sz w:val="24"/>
          <w:szCs w:val="24"/>
        </w:rPr>
        <w:t xml:space="preserve"> E O LEILOEIRO PÚBLICO OFICIAL, SR. ORLANDO LOPES FERNANDES,</w:t>
      </w:r>
      <w:r w:rsidR="006235CA">
        <w:rPr>
          <w:rFonts w:ascii="Arial" w:hAnsi="Arial" w:cs="Arial"/>
          <w:sz w:val="24"/>
          <w:szCs w:val="24"/>
        </w:rPr>
        <w:t xml:space="preserve"> CPF 157.086.917-00, ESTABELECIDO À RUA SEBASTIÃO DA SILVA RABELO 115, BLOCO B</w:t>
      </w:r>
      <w:r w:rsidR="00A44FB2">
        <w:rPr>
          <w:rFonts w:ascii="Arial" w:hAnsi="Arial" w:cs="Arial"/>
          <w:sz w:val="24"/>
          <w:szCs w:val="24"/>
        </w:rPr>
        <w:t>,</w:t>
      </w:r>
      <w:r w:rsidR="006235CA">
        <w:rPr>
          <w:rFonts w:ascii="Arial" w:hAnsi="Arial" w:cs="Arial"/>
          <w:sz w:val="24"/>
          <w:szCs w:val="24"/>
        </w:rPr>
        <w:t xml:space="preserve"> AP. 203, JARDIM CAMBURI, VITÓRIA/ES, CEP 29090-800</w:t>
      </w:r>
      <w:r w:rsidR="00DA435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INSCRITO</w:t>
      </w:r>
      <w:r w:rsidR="00DA435D">
        <w:rPr>
          <w:rFonts w:ascii="Arial" w:hAnsi="Arial" w:cs="Arial"/>
          <w:sz w:val="24"/>
          <w:szCs w:val="24"/>
        </w:rPr>
        <w:t xml:space="preserve"> E REGULAR</w:t>
      </w:r>
      <w:r>
        <w:rPr>
          <w:rFonts w:ascii="Arial" w:hAnsi="Arial" w:cs="Arial"/>
          <w:sz w:val="24"/>
          <w:szCs w:val="24"/>
        </w:rPr>
        <w:t xml:space="preserve"> NA JUCEES SOB Nº 007/1984, TORNA</w:t>
      </w:r>
      <w:r w:rsidR="00191B96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PÚBLICO, PARA CONHECIMENTO DOS INTERESSADOS, QUE NOS TERMOS DA LEI 8.666/93 E SUAS ALTERAÇÕES POSTERIORES E TAMBÉM PELO DEC. FED. 21.981/32, </w:t>
      </w:r>
      <w:r w:rsidR="00D86486">
        <w:rPr>
          <w:rFonts w:ascii="Arial" w:hAnsi="Arial" w:cs="Arial"/>
          <w:sz w:val="24"/>
          <w:szCs w:val="24"/>
        </w:rPr>
        <w:t>SERÃO VENDIDOS</w:t>
      </w:r>
      <w:r>
        <w:rPr>
          <w:rFonts w:ascii="Arial" w:hAnsi="Arial" w:cs="Arial"/>
          <w:sz w:val="24"/>
          <w:szCs w:val="24"/>
        </w:rPr>
        <w:t xml:space="preserve"> EM PÚBLICO LEILÃO, </w:t>
      </w:r>
      <w:r w:rsidR="00D86486">
        <w:rPr>
          <w:rFonts w:ascii="Arial" w:hAnsi="Arial" w:cs="Arial"/>
          <w:sz w:val="24"/>
          <w:szCs w:val="24"/>
        </w:rPr>
        <w:t xml:space="preserve">OS BENS ABAIXO RELACIONADOS, </w:t>
      </w:r>
      <w:r w:rsidRPr="00935B19">
        <w:rPr>
          <w:rFonts w:ascii="Arial" w:hAnsi="Arial" w:cs="Arial"/>
          <w:b/>
          <w:sz w:val="24"/>
          <w:szCs w:val="24"/>
          <w:u w:val="single"/>
        </w:rPr>
        <w:t>ÀS 14:</w:t>
      </w:r>
      <w:r w:rsidR="00D86486" w:rsidRPr="00935B19">
        <w:rPr>
          <w:rFonts w:ascii="Arial" w:hAnsi="Arial" w:cs="Arial"/>
          <w:b/>
          <w:sz w:val="24"/>
          <w:szCs w:val="24"/>
          <w:u w:val="single"/>
        </w:rPr>
        <w:t xml:space="preserve">00H, DO DIA </w:t>
      </w:r>
      <w:r w:rsidR="00935B19" w:rsidRPr="00935B19">
        <w:rPr>
          <w:rFonts w:ascii="Arial" w:hAnsi="Arial" w:cs="Arial"/>
          <w:b/>
          <w:sz w:val="24"/>
          <w:szCs w:val="24"/>
          <w:u w:val="single"/>
        </w:rPr>
        <w:t>29</w:t>
      </w:r>
      <w:r w:rsidR="00D86486" w:rsidRPr="00935B19">
        <w:rPr>
          <w:rFonts w:ascii="Arial" w:hAnsi="Arial" w:cs="Arial"/>
          <w:b/>
          <w:sz w:val="24"/>
          <w:szCs w:val="24"/>
          <w:u w:val="single"/>
        </w:rPr>
        <w:t>/</w:t>
      </w:r>
      <w:r w:rsidR="00935B19" w:rsidRPr="00935B19">
        <w:rPr>
          <w:rFonts w:ascii="Arial" w:hAnsi="Arial" w:cs="Arial"/>
          <w:b/>
          <w:sz w:val="24"/>
          <w:szCs w:val="24"/>
          <w:u w:val="single"/>
        </w:rPr>
        <w:t>07</w:t>
      </w:r>
      <w:r w:rsidR="00D86486" w:rsidRPr="00935B19">
        <w:rPr>
          <w:rFonts w:ascii="Arial" w:hAnsi="Arial" w:cs="Arial"/>
          <w:b/>
          <w:sz w:val="24"/>
          <w:szCs w:val="24"/>
          <w:u w:val="single"/>
        </w:rPr>
        <w:t>/2021,</w:t>
      </w:r>
      <w:r w:rsidR="00137015" w:rsidRPr="00935B1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86486" w:rsidRPr="00935B19">
        <w:rPr>
          <w:rFonts w:ascii="Arial" w:hAnsi="Arial" w:cs="Arial"/>
          <w:b/>
          <w:sz w:val="24"/>
          <w:szCs w:val="24"/>
          <w:u w:val="single"/>
        </w:rPr>
        <w:t xml:space="preserve">NO </w:t>
      </w:r>
      <w:r w:rsidRPr="00935B19">
        <w:rPr>
          <w:rFonts w:ascii="Arial" w:hAnsi="Arial" w:cs="Arial"/>
          <w:b/>
          <w:sz w:val="24"/>
          <w:szCs w:val="24"/>
          <w:u w:val="single"/>
        </w:rPr>
        <w:t>AUDITÓRIO</w:t>
      </w:r>
      <w:r w:rsidR="00935B19" w:rsidRPr="00935B19">
        <w:rPr>
          <w:rFonts w:ascii="Arial" w:hAnsi="Arial" w:cs="Arial"/>
          <w:b/>
          <w:sz w:val="24"/>
          <w:szCs w:val="24"/>
          <w:u w:val="single"/>
        </w:rPr>
        <w:t xml:space="preserve"> DO CRAS</w:t>
      </w:r>
      <w:r w:rsidRPr="00935B19">
        <w:rPr>
          <w:rFonts w:ascii="Arial" w:hAnsi="Arial" w:cs="Arial"/>
          <w:b/>
          <w:sz w:val="24"/>
          <w:szCs w:val="24"/>
          <w:u w:val="single"/>
        </w:rPr>
        <w:t xml:space="preserve">, LOCALIZADO </w:t>
      </w:r>
      <w:r w:rsidR="00935B19" w:rsidRPr="00935B19">
        <w:rPr>
          <w:rFonts w:ascii="Arial" w:hAnsi="Arial" w:cs="Arial"/>
          <w:b/>
          <w:sz w:val="24"/>
          <w:szCs w:val="24"/>
          <w:u w:val="single"/>
        </w:rPr>
        <w:t>NA RUA SEBASTIÃO LEMOS SOBRINHO S/N, CENTRO, IBITIRAMA/ES.</w:t>
      </w:r>
    </w:p>
    <w:p w:rsidR="00F1400A" w:rsidRPr="00846B55" w:rsidRDefault="00F1400A" w:rsidP="00F1400A">
      <w:pPr>
        <w:jc w:val="both"/>
        <w:rPr>
          <w:rFonts w:ascii="Arial" w:hAnsi="Arial" w:cs="Arial"/>
          <w:b/>
          <w:sz w:val="24"/>
          <w:szCs w:val="24"/>
        </w:rPr>
      </w:pPr>
      <w:r w:rsidRPr="00846B55">
        <w:rPr>
          <w:rFonts w:ascii="Arial" w:hAnsi="Arial" w:cs="Arial"/>
          <w:b/>
          <w:sz w:val="24"/>
          <w:szCs w:val="24"/>
        </w:rPr>
        <w:t>1. OBJETO:</w:t>
      </w:r>
    </w:p>
    <w:p w:rsidR="00F1400A" w:rsidRPr="00F1400A" w:rsidRDefault="00E271DB" w:rsidP="00F1400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É objeto do presente Edital, na modalidade Leilão Público ONLINE E PRESENCIAL, do tipo MAIOR LANCE ou OFERTA, </w:t>
      </w:r>
      <w:r w:rsidR="00D86486">
        <w:rPr>
          <w:rFonts w:ascii="Arial" w:hAnsi="Arial" w:cs="Arial"/>
          <w:sz w:val="24"/>
          <w:szCs w:val="24"/>
        </w:rPr>
        <w:t>ACIMA do PREÇO MÍNIMO estabelecido pelo Município de Ibitirama/ES,</w:t>
      </w:r>
      <w:r>
        <w:rPr>
          <w:rFonts w:ascii="Arial" w:hAnsi="Arial" w:cs="Arial"/>
          <w:sz w:val="24"/>
          <w:szCs w:val="24"/>
        </w:rPr>
        <w:t xml:space="preserve"> alienação de bens móveis diversos considerados inservíveis, obsoletos e/ou sucatados, de propriedade do Município de Ibitirama/ES, no estado físico em que se encontrarem no dia do Leilão, separados em lotes, avaliados e discriminados, conforme lista abaixo.</w:t>
      </w:r>
    </w:p>
    <w:p w:rsidR="00485327" w:rsidRDefault="00191B96" w:rsidP="00EC7B64">
      <w:pPr>
        <w:jc w:val="both"/>
        <w:rPr>
          <w:rFonts w:ascii="Arial" w:hAnsi="Arial" w:cs="Arial"/>
        </w:rPr>
      </w:pPr>
      <w:r w:rsidRPr="00CC1D64">
        <w:rPr>
          <w:rFonts w:ascii="Arial" w:hAnsi="Arial" w:cs="Arial"/>
          <w:b/>
          <w:u w:val="single"/>
        </w:rPr>
        <w:t>SÃO TAIS BENS:</w:t>
      </w:r>
      <w:r w:rsidRPr="00CC1D64">
        <w:rPr>
          <w:rFonts w:ascii="Arial" w:hAnsi="Arial" w:cs="Arial"/>
        </w:rPr>
        <w:t xml:space="preserve"> VW GOL 2010/11, MTB 3346, CH ...U4BP61493; PEUGEOT BOXER 2008/08, MS</w:t>
      </w:r>
      <w:r w:rsidR="000B64BA" w:rsidRPr="00CC1D64">
        <w:rPr>
          <w:rFonts w:ascii="Arial" w:hAnsi="Arial" w:cs="Arial"/>
        </w:rPr>
        <w:t>F 1279</w:t>
      </w:r>
      <w:r w:rsidRPr="00CC1D64">
        <w:rPr>
          <w:rFonts w:ascii="Arial" w:hAnsi="Arial" w:cs="Arial"/>
        </w:rPr>
        <w:t>, CH ...</w:t>
      </w:r>
      <w:r w:rsidR="000B64BA" w:rsidRPr="00CC1D64">
        <w:rPr>
          <w:rFonts w:ascii="Arial" w:hAnsi="Arial" w:cs="Arial"/>
        </w:rPr>
        <w:t xml:space="preserve">C82027254; FIAT DOBLO 2011/12, MSB 3596, CH ...C1089661; FIAT STRADA 2011/12, MTR 1065, CH ...MC7532699; GM CELTA 2012/12, MSW 0948, CH F0CG401595; </w:t>
      </w:r>
      <w:r w:rsidR="00564A91" w:rsidRPr="00CC1D64">
        <w:rPr>
          <w:rFonts w:ascii="Arial" w:hAnsi="Arial" w:cs="Arial"/>
        </w:rPr>
        <w:t xml:space="preserve">MICRO ONIBUS MARCOPOLO VOLARE V8L EM NACIONAL 2012/13, ODG 8778, CH ...DC044317; FIAT DOBLO 2012/12, ODH 0129, CH ...C1093476; FORD FOCUS </w:t>
      </w:r>
      <w:r w:rsidR="00A97E15">
        <w:rPr>
          <w:rFonts w:ascii="Arial" w:hAnsi="Arial" w:cs="Arial"/>
        </w:rPr>
        <w:t xml:space="preserve">GH </w:t>
      </w:r>
      <w:r w:rsidR="00564A91" w:rsidRPr="00CC1D64">
        <w:rPr>
          <w:rFonts w:ascii="Arial" w:hAnsi="Arial" w:cs="Arial"/>
        </w:rPr>
        <w:t>2010/11, MSK 3619, CH ...BJ331517; ONIBUS VW 15.190 EOD E.S. ORE NACIONAL 2012/12, ODM 5678, CH ...W9CR251542; CAMINHÃO VW 13.180 2013/14, MTM 9510, CH ...S02R213357, TOCO; CAMINHÃO FORD F 12.000 L NACIONAL 1998/98, CH ...C1093476; MICRO ONIBUS MARCOPOLO VOLARE V8L 4X4 EO NACIONAL 2013/14, OVK 0673, CH ...M1MEC04</w:t>
      </w:r>
      <w:r w:rsidR="002A08C4" w:rsidRPr="00CC1D64">
        <w:rPr>
          <w:rFonts w:ascii="Arial" w:hAnsi="Arial" w:cs="Arial"/>
        </w:rPr>
        <w:t xml:space="preserve">; MICRO ONIBUS MARCOPOLO VOLARE V8L EM NACIONAL 2012/13, ODG 8770, CH ...DC044552; RETRO ESCAVADEIRA  JCB3C 2011/11 2011/11, CH ...CBDT4829; TRATOR 4275 2010/10; SUCATA FERROSA </w:t>
      </w:r>
      <w:r w:rsidR="007402AA">
        <w:rPr>
          <w:rFonts w:ascii="Arial" w:hAnsi="Arial" w:cs="Arial"/>
        </w:rPr>
        <w:t xml:space="preserve">MISTA </w:t>
      </w:r>
      <w:r w:rsidR="002A08C4" w:rsidRPr="00CC1D64">
        <w:rPr>
          <w:rFonts w:ascii="Arial" w:hAnsi="Arial" w:cs="Arial"/>
        </w:rPr>
        <w:t xml:space="preserve">EM GERAL; </w:t>
      </w:r>
      <w:r w:rsidR="007402AA">
        <w:rPr>
          <w:rFonts w:ascii="Arial" w:hAnsi="Arial" w:cs="Arial"/>
        </w:rPr>
        <w:t>CARCAÇAS DE PN</w:t>
      </w:r>
      <w:r w:rsidR="00CC1D64" w:rsidRPr="00CC1D64">
        <w:rPr>
          <w:rFonts w:ascii="Arial" w:hAnsi="Arial" w:cs="Arial"/>
        </w:rPr>
        <w:t>EUS P/AUTOMÓVEIS, CAMINHÕES</w:t>
      </w:r>
      <w:r w:rsidR="007402AA">
        <w:rPr>
          <w:rFonts w:ascii="Arial" w:hAnsi="Arial" w:cs="Arial"/>
        </w:rPr>
        <w:t>,</w:t>
      </w:r>
      <w:r w:rsidR="00CC1D64" w:rsidRPr="00CC1D64">
        <w:rPr>
          <w:rFonts w:ascii="Arial" w:hAnsi="Arial" w:cs="Arial"/>
        </w:rPr>
        <w:t xml:space="preserve"> MÁQUINAS E UTILITÁRIOS </w:t>
      </w:r>
    </w:p>
    <w:p w:rsidR="00485327" w:rsidRDefault="00485327" w:rsidP="00EC7B64">
      <w:pPr>
        <w:jc w:val="both"/>
        <w:rPr>
          <w:rFonts w:ascii="Arial" w:hAnsi="Arial" w:cs="Arial"/>
        </w:rPr>
      </w:pPr>
    </w:p>
    <w:p w:rsidR="00485327" w:rsidRDefault="00485327" w:rsidP="0048532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ORLANDO LOPES FERNANDES</w:t>
      </w:r>
    </w:p>
    <w:p w:rsidR="00485327" w:rsidRDefault="00485327" w:rsidP="00485327">
      <w:pPr>
        <w:pBdr>
          <w:bottom w:val="single" w:sz="6" w:space="1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Leiloeiro Público Oficial – JUCEES 007/1984</w:t>
      </w:r>
    </w:p>
    <w:p w:rsidR="00485327" w:rsidRDefault="00485327" w:rsidP="00EC7B64">
      <w:pPr>
        <w:jc w:val="both"/>
        <w:rPr>
          <w:rFonts w:ascii="Arial" w:hAnsi="Arial" w:cs="Arial"/>
        </w:rPr>
      </w:pPr>
    </w:p>
    <w:p w:rsidR="00F1400A" w:rsidRPr="00485327" w:rsidRDefault="00CC1D64" w:rsidP="00EC7B64">
      <w:pPr>
        <w:jc w:val="both"/>
        <w:rPr>
          <w:rFonts w:ascii="Arial" w:hAnsi="Arial" w:cs="Arial"/>
        </w:rPr>
      </w:pPr>
      <w:r w:rsidRPr="00CC1D64">
        <w:rPr>
          <w:rFonts w:ascii="Arial" w:hAnsi="Arial" w:cs="Arial"/>
        </w:rPr>
        <w:t>- SUCATA; CAÇAMBA, EIXO DIANTEIRO E DIFERENCIAL COMPLETO P/CAM 1313 – SUCATA</w:t>
      </w:r>
      <w:r w:rsidR="00485327">
        <w:rPr>
          <w:rFonts w:ascii="Arial" w:hAnsi="Arial" w:cs="Arial"/>
        </w:rPr>
        <w:t xml:space="preserve">; </w:t>
      </w:r>
      <w:r w:rsidR="002A08C4">
        <w:rPr>
          <w:rFonts w:ascii="Arial" w:hAnsi="Arial" w:cs="Arial"/>
          <w:sz w:val="24"/>
          <w:szCs w:val="24"/>
        </w:rPr>
        <w:t>CARCAÇAS DE PNEUS USADOS DIVERSOS (</w:t>
      </w:r>
      <w:proofErr w:type="gramStart"/>
      <w:r w:rsidR="002A08C4">
        <w:rPr>
          <w:rFonts w:ascii="Arial" w:hAnsi="Arial" w:cs="Arial"/>
          <w:sz w:val="24"/>
          <w:szCs w:val="24"/>
        </w:rPr>
        <w:t>CAMINHÃO,MÁQUINAS</w:t>
      </w:r>
      <w:proofErr w:type="gramEnd"/>
      <w:r w:rsidR="002A08C4">
        <w:rPr>
          <w:rFonts w:ascii="Arial" w:hAnsi="Arial" w:cs="Arial"/>
          <w:sz w:val="24"/>
          <w:szCs w:val="24"/>
        </w:rPr>
        <w:t xml:space="preserve"> E UTILITÁRIOS)</w:t>
      </w:r>
      <w:r w:rsidR="00A97E15">
        <w:rPr>
          <w:rFonts w:ascii="Arial" w:hAnsi="Arial" w:cs="Arial"/>
          <w:sz w:val="24"/>
          <w:szCs w:val="24"/>
        </w:rPr>
        <w:t>; HONDA CIVIC LXR 2015/15, OYF7H60, CH ...FZ228525.</w:t>
      </w:r>
    </w:p>
    <w:p w:rsidR="00E271DB" w:rsidRDefault="00E271DB" w:rsidP="00EC7B64">
      <w:pPr>
        <w:jc w:val="both"/>
        <w:rPr>
          <w:rFonts w:ascii="Arial" w:hAnsi="Arial" w:cs="Arial"/>
          <w:sz w:val="24"/>
          <w:szCs w:val="24"/>
        </w:rPr>
      </w:pPr>
    </w:p>
    <w:p w:rsidR="00E271DB" w:rsidRPr="00846B55" w:rsidRDefault="00E271DB" w:rsidP="00EC7B64">
      <w:pPr>
        <w:jc w:val="both"/>
        <w:rPr>
          <w:rFonts w:ascii="Arial" w:hAnsi="Arial" w:cs="Arial"/>
          <w:b/>
          <w:sz w:val="24"/>
          <w:szCs w:val="24"/>
        </w:rPr>
      </w:pPr>
      <w:r w:rsidRPr="00846B55">
        <w:rPr>
          <w:rFonts w:ascii="Arial" w:hAnsi="Arial" w:cs="Arial"/>
          <w:b/>
          <w:sz w:val="24"/>
          <w:szCs w:val="24"/>
        </w:rPr>
        <w:t>2. DA PUBLICIDADE:</w:t>
      </w:r>
    </w:p>
    <w:p w:rsidR="002A08C4" w:rsidRDefault="00E271DB" w:rsidP="00EC7B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2.1 - </w:t>
      </w:r>
      <w:r w:rsidR="00DF0929">
        <w:rPr>
          <w:rFonts w:ascii="Arial" w:hAnsi="Arial" w:cs="Arial"/>
          <w:sz w:val="24"/>
          <w:szCs w:val="24"/>
        </w:rPr>
        <w:t xml:space="preserve">EDITAL COMPLETO NO SITE </w:t>
      </w:r>
      <w:hyperlink r:id="rId5" w:history="1">
        <w:r w:rsidR="00DF0929" w:rsidRPr="00EC078B">
          <w:rPr>
            <w:rStyle w:val="Hyperlink"/>
            <w:rFonts w:ascii="Arial" w:hAnsi="Arial" w:cs="Arial"/>
            <w:sz w:val="24"/>
            <w:szCs w:val="24"/>
          </w:rPr>
          <w:t>WWW.LEILOBRAS.LEL.BR</w:t>
        </w:r>
      </w:hyperlink>
      <w:r w:rsidR="00F1400A">
        <w:rPr>
          <w:rFonts w:ascii="Arial" w:hAnsi="Arial" w:cs="Arial"/>
          <w:sz w:val="24"/>
          <w:szCs w:val="24"/>
        </w:rPr>
        <w:t>;</w:t>
      </w:r>
    </w:p>
    <w:p w:rsidR="00E271DB" w:rsidRDefault="00E271DB" w:rsidP="00EC7B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2.2 - GRATUITAMENTE NA INTERNET</w:t>
      </w:r>
      <w:r w:rsidR="00AA626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NO SITE DA PMIBITIRAMA/ES</w:t>
      </w:r>
      <w:r w:rsidR="000C2F6B">
        <w:rPr>
          <w:rFonts w:ascii="Arial" w:hAnsi="Arial" w:cs="Arial"/>
          <w:sz w:val="24"/>
          <w:szCs w:val="24"/>
        </w:rPr>
        <w:t xml:space="preserve"> – WWW.IBITIRAMA.ES.GOV.BR</w:t>
      </w:r>
      <w:r>
        <w:rPr>
          <w:rFonts w:ascii="Arial" w:hAnsi="Arial" w:cs="Arial"/>
          <w:sz w:val="24"/>
          <w:szCs w:val="24"/>
        </w:rPr>
        <w:t>;</w:t>
      </w:r>
    </w:p>
    <w:p w:rsidR="00F1400A" w:rsidRDefault="00E271DB" w:rsidP="00EC7B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2.3 - </w:t>
      </w:r>
      <w:r w:rsidR="00F1400A">
        <w:rPr>
          <w:rFonts w:ascii="Arial" w:hAnsi="Arial" w:cs="Arial"/>
          <w:sz w:val="24"/>
          <w:szCs w:val="24"/>
        </w:rPr>
        <w:t xml:space="preserve">PUBLICAÇÕES LEGAIS </w:t>
      </w:r>
      <w:r w:rsidR="007575E8">
        <w:rPr>
          <w:rFonts w:ascii="Arial" w:hAnsi="Arial" w:cs="Arial"/>
          <w:sz w:val="24"/>
          <w:szCs w:val="24"/>
        </w:rPr>
        <w:t>–</w:t>
      </w:r>
      <w:r w:rsidR="00846B55">
        <w:rPr>
          <w:rFonts w:ascii="Arial" w:hAnsi="Arial" w:cs="Arial"/>
          <w:sz w:val="24"/>
          <w:szCs w:val="24"/>
        </w:rPr>
        <w:t xml:space="preserve"> (1x) </w:t>
      </w:r>
      <w:r w:rsidR="00F1400A">
        <w:rPr>
          <w:rFonts w:ascii="Arial" w:hAnsi="Arial" w:cs="Arial"/>
          <w:sz w:val="24"/>
          <w:szCs w:val="24"/>
        </w:rPr>
        <w:t xml:space="preserve">DIO/ES E </w:t>
      </w:r>
      <w:r w:rsidR="00846B55">
        <w:rPr>
          <w:rFonts w:ascii="Arial" w:hAnsi="Arial" w:cs="Arial"/>
          <w:sz w:val="24"/>
          <w:szCs w:val="24"/>
        </w:rPr>
        <w:t xml:space="preserve">(3x) </w:t>
      </w:r>
      <w:r w:rsidR="00F1400A">
        <w:rPr>
          <w:rFonts w:ascii="Arial" w:hAnsi="Arial" w:cs="Arial"/>
          <w:sz w:val="24"/>
          <w:szCs w:val="24"/>
        </w:rPr>
        <w:t>JORNAL A TRIBUNA.</w:t>
      </w:r>
    </w:p>
    <w:p w:rsidR="00DF0929" w:rsidRDefault="00E271DB" w:rsidP="00EC7B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2.4 </w:t>
      </w:r>
      <w:r w:rsidR="007575E8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DF0929">
        <w:rPr>
          <w:rFonts w:ascii="Arial" w:hAnsi="Arial" w:cs="Arial"/>
          <w:sz w:val="24"/>
          <w:szCs w:val="24"/>
        </w:rPr>
        <w:t>INFORMAÇÕES COM PMIBITIRAMA</w:t>
      </w:r>
      <w:r w:rsidR="00AA6269">
        <w:rPr>
          <w:rFonts w:ascii="Arial" w:hAnsi="Arial" w:cs="Arial"/>
          <w:sz w:val="24"/>
          <w:szCs w:val="24"/>
        </w:rPr>
        <w:t>/ES</w:t>
      </w:r>
      <w:r w:rsidR="00DF0929">
        <w:rPr>
          <w:rFonts w:ascii="Arial" w:hAnsi="Arial" w:cs="Arial"/>
          <w:sz w:val="24"/>
          <w:szCs w:val="24"/>
        </w:rPr>
        <w:t xml:space="preserve">, SR. ZEZIM 28-99999-7922 E COM </w:t>
      </w:r>
      <w:r>
        <w:rPr>
          <w:rFonts w:ascii="Arial" w:hAnsi="Arial" w:cs="Arial"/>
          <w:sz w:val="24"/>
          <w:szCs w:val="24"/>
        </w:rPr>
        <w:t xml:space="preserve">        </w:t>
      </w:r>
      <w:r w:rsidR="00DF0929">
        <w:rPr>
          <w:rFonts w:ascii="Arial" w:hAnsi="Arial" w:cs="Arial"/>
          <w:sz w:val="24"/>
          <w:szCs w:val="24"/>
        </w:rPr>
        <w:t>O LEILOEIRO</w:t>
      </w:r>
      <w:r w:rsidR="00F1400A">
        <w:rPr>
          <w:rFonts w:ascii="Arial" w:hAnsi="Arial" w:cs="Arial"/>
          <w:sz w:val="24"/>
          <w:szCs w:val="24"/>
        </w:rPr>
        <w:t>, SR. ORLANDO</w:t>
      </w:r>
      <w:r w:rsidR="00372B35">
        <w:rPr>
          <w:rFonts w:ascii="Arial" w:hAnsi="Arial" w:cs="Arial"/>
          <w:sz w:val="24"/>
          <w:szCs w:val="24"/>
        </w:rPr>
        <w:t xml:space="preserve"> LOPES FERNANDES</w:t>
      </w:r>
      <w:r w:rsidR="00F1400A">
        <w:rPr>
          <w:rFonts w:ascii="Arial" w:hAnsi="Arial" w:cs="Arial"/>
          <w:sz w:val="24"/>
          <w:szCs w:val="24"/>
        </w:rPr>
        <w:t xml:space="preserve"> </w:t>
      </w:r>
      <w:r w:rsidR="00DF0929">
        <w:rPr>
          <w:rFonts w:ascii="Arial" w:hAnsi="Arial" w:cs="Arial"/>
          <w:sz w:val="24"/>
          <w:szCs w:val="24"/>
        </w:rPr>
        <w:t xml:space="preserve"> 27-998923207.</w:t>
      </w:r>
    </w:p>
    <w:p w:rsidR="00E271DB" w:rsidRPr="007575E8" w:rsidRDefault="00E271DB" w:rsidP="00E271DB">
      <w:pPr>
        <w:jc w:val="both"/>
        <w:rPr>
          <w:rFonts w:ascii="Arial" w:hAnsi="Arial" w:cs="Arial"/>
          <w:b/>
          <w:sz w:val="24"/>
          <w:szCs w:val="24"/>
        </w:rPr>
      </w:pPr>
      <w:r w:rsidRPr="007575E8">
        <w:rPr>
          <w:rFonts w:ascii="Arial" w:hAnsi="Arial" w:cs="Arial"/>
          <w:b/>
          <w:sz w:val="24"/>
          <w:szCs w:val="24"/>
        </w:rPr>
        <w:t>3. DATAS, HORÁRIOS E LOCAIS:</w:t>
      </w:r>
    </w:p>
    <w:p w:rsidR="00E271DB" w:rsidRDefault="007575E8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 – O Leilão (presencial) terá seu início a partir das 14:00</w:t>
      </w:r>
      <w:r w:rsidR="000C2F6B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 do dia </w:t>
      </w:r>
      <w:r w:rsidR="000C2F6B">
        <w:rPr>
          <w:rFonts w:ascii="Arial" w:hAnsi="Arial" w:cs="Arial"/>
          <w:sz w:val="24"/>
          <w:szCs w:val="24"/>
        </w:rPr>
        <w:t>29</w:t>
      </w:r>
      <w:r>
        <w:rPr>
          <w:rFonts w:ascii="Arial" w:hAnsi="Arial" w:cs="Arial"/>
          <w:sz w:val="24"/>
          <w:szCs w:val="24"/>
        </w:rPr>
        <w:t xml:space="preserve"> de </w:t>
      </w:r>
      <w:r w:rsidR="000C2F6B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</w:t>
      </w:r>
      <w:r w:rsidR="000C2F6B">
        <w:rPr>
          <w:rFonts w:ascii="Arial" w:hAnsi="Arial" w:cs="Arial"/>
          <w:sz w:val="24"/>
          <w:szCs w:val="24"/>
        </w:rPr>
        <w:t xml:space="preserve"> 2</w:t>
      </w:r>
      <w:r>
        <w:rPr>
          <w:rFonts w:ascii="Arial" w:hAnsi="Arial" w:cs="Arial"/>
          <w:sz w:val="24"/>
          <w:szCs w:val="24"/>
        </w:rPr>
        <w:t>021, no Auditório</w:t>
      </w:r>
      <w:r w:rsidR="000C2F6B">
        <w:rPr>
          <w:rFonts w:ascii="Arial" w:hAnsi="Arial" w:cs="Arial"/>
          <w:sz w:val="24"/>
          <w:szCs w:val="24"/>
        </w:rPr>
        <w:t xml:space="preserve"> do CRAS</w:t>
      </w:r>
      <w:r>
        <w:rPr>
          <w:rFonts w:ascii="Arial" w:hAnsi="Arial" w:cs="Arial"/>
          <w:sz w:val="24"/>
          <w:szCs w:val="24"/>
        </w:rPr>
        <w:t>, localizado na</w:t>
      </w:r>
      <w:r w:rsidR="000C2F6B">
        <w:rPr>
          <w:rFonts w:ascii="Arial" w:hAnsi="Arial" w:cs="Arial"/>
          <w:sz w:val="24"/>
          <w:szCs w:val="24"/>
        </w:rPr>
        <w:t xml:space="preserve"> Rua Sebastião Lemos Sobrinho s/n, </w:t>
      </w:r>
      <w:proofErr w:type="spellStart"/>
      <w:proofErr w:type="gramStart"/>
      <w:r w:rsidR="000C2F6B">
        <w:rPr>
          <w:rFonts w:ascii="Arial" w:hAnsi="Arial" w:cs="Arial"/>
          <w:sz w:val="24"/>
          <w:szCs w:val="24"/>
        </w:rPr>
        <w:t>Cetro,Ibitirama</w:t>
      </w:r>
      <w:proofErr w:type="spellEnd"/>
      <w:proofErr w:type="gramEnd"/>
      <w:r w:rsidR="000C2F6B">
        <w:rPr>
          <w:rFonts w:ascii="Arial" w:hAnsi="Arial" w:cs="Arial"/>
          <w:sz w:val="24"/>
          <w:szCs w:val="24"/>
        </w:rPr>
        <w:t>/ES</w:t>
      </w:r>
      <w:r w:rsidR="001B3A3A">
        <w:rPr>
          <w:rFonts w:ascii="Arial" w:hAnsi="Arial" w:cs="Arial"/>
          <w:sz w:val="24"/>
          <w:szCs w:val="24"/>
        </w:rPr>
        <w:t>;</w:t>
      </w:r>
    </w:p>
    <w:p w:rsidR="007575E8" w:rsidRDefault="007575E8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 – Os bens objeto deste Edital estarão à disposição para </w:t>
      </w:r>
      <w:r w:rsidRPr="006E2A85">
        <w:rPr>
          <w:rFonts w:ascii="Arial" w:hAnsi="Arial" w:cs="Arial"/>
          <w:b/>
          <w:sz w:val="24"/>
          <w:szCs w:val="24"/>
        </w:rPr>
        <w:t>visita</w:t>
      </w:r>
      <w:r>
        <w:rPr>
          <w:rFonts w:ascii="Arial" w:hAnsi="Arial" w:cs="Arial"/>
          <w:sz w:val="24"/>
          <w:szCs w:val="24"/>
        </w:rPr>
        <w:t xml:space="preserve"> </w:t>
      </w:r>
      <w:r w:rsidR="001B3A3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os interessados em participar,</w:t>
      </w:r>
      <w:r w:rsidR="001B3A3A">
        <w:rPr>
          <w:rFonts w:ascii="Arial" w:hAnsi="Arial" w:cs="Arial"/>
          <w:sz w:val="24"/>
          <w:szCs w:val="24"/>
        </w:rPr>
        <w:t xml:space="preserve"> </w:t>
      </w:r>
      <w:r w:rsidR="001B3A3A" w:rsidRPr="006E2A85">
        <w:rPr>
          <w:rFonts w:ascii="Arial" w:hAnsi="Arial" w:cs="Arial"/>
          <w:b/>
          <w:sz w:val="24"/>
          <w:szCs w:val="24"/>
        </w:rPr>
        <w:t>do dia 19.07 ao dia 28/07</w:t>
      </w:r>
      <w:r w:rsidRPr="006E2A85">
        <w:rPr>
          <w:rFonts w:ascii="Arial" w:hAnsi="Arial" w:cs="Arial"/>
          <w:b/>
          <w:sz w:val="24"/>
          <w:szCs w:val="24"/>
        </w:rPr>
        <w:t xml:space="preserve"> /2021, das 08:00h às</w:t>
      </w:r>
      <w:r w:rsidR="001B3A3A" w:rsidRPr="006E2A85">
        <w:rPr>
          <w:rFonts w:ascii="Arial" w:hAnsi="Arial" w:cs="Arial"/>
          <w:b/>
          <w:sz w:val="24"/>
          <w:szCs w:val="24"/>
        </w:rPr>
        <w:t xml:space="preserve"> 15:00 h, na Av. </w:t>
      </w:r>
      <w:proofErr w:type="spellStart"/>
      <w:r w:rsidR="001B3A3A" w:rsidRPr="006E2A85">
        <w:rPr>
          <w:rFonts w:ascii="Arial" w:hAnsi="Arial" w:cs="Arial"/>
          <w:b/>
          <w:sz w:val="24"/>
          <w:szCs w:val="24"/>
        </w:rPr>
        <w:t>Acidalia</w:t>
      </w:r>
      <w:proofErr w:type="spellEnd"/>
      <w:r w:rsidR="001B3A3A" w:rsidRPr="006E2A85">
        <w:rPr>
          <w:rFonts w:ascii="Arial" w:hAnsi="Arial" w:cs="Arial"/>
          <w:b/>
          <w:sz w:val="24"/>
          <w:szCs w:val="24"/>
        </w:rPr>
        <w:t xml:space="preserve"> Vieira </w:t>
      </w:r>
      <w:proofErr w:type="spellStart"/>
      <w:r w:rsidR="001B3A3A" w:rsidRPr="006E2A85">
        <w:rPr>
          <w:rFonts w:ascii="Arial" w:hAnsi="Arial" w:cs="Arial"/>
          <w:b/>
          <w:sz w:val="24"/>
          <w:szCs w:val="24"/>
        </w:rPr>
        <w:t>Knust</w:t>
      </w:r>
      <w:proofErr w:type="spellEnd"/>
      <w:r w:rsidR="001B3A3A" w:rsidRPr="006E2A85">
        <w:rPr>
          <w:rFonts w:ascii="Arial" w:hAnsi="Arial" w:cs="Arial"/>
          <w:b/>
          <w:sz w:val="24"/>
          <w:szCs w:val="24"/>
        </w:rPr>
        <w:t xml:space="preserve"> s/n, </w:t>
      </w:r>
      <w:r w:rsidR="00EE6200">
        <w:rPr>
          <w:rFonts w:ascii="Arial" w:hAnsi="Arial" w:cs="Arial"/>
          <w:b/>
          <w:sz w:val="24"/>
          <w:szCs w:val="24"/>
        </w:rPr>
        <w:t xml:space="preserve">Bairro </w:t>
      </w:r>
      <w:proofErr w:type="spellStart"/>
      <w:r w:rsidR="00EE6200">
        <w:rPr>
          <w:rFonts w:ascii="Arial" w:hAnsi="Arial" w:cs="Arial"/>
          <w:b/>
          <w:sz w:val="24"/>
          <w:szCs w:val="24"/>
        </w:rPr>
        <w:t>Sta</w:t>
      </w:r>
      <w:proofErr w:type="spellEnd"/>
      <w:r w:rsidR="00EE6200">
        <w:rPr>
          <w:rFonts w:ascii="Arial" w:hAnsi="Arial" w:cs="Arial"/>
          <w:b/>
          <w:sz w:val="24"/>
          <w:szCs w:val="24"/>
        </w:rPr>
        <w:t xml:space="preserve"> Bárbara</w:t>
      </w:r>
      <w:r w:rsidR="001B3A3A" w:rsidRPr="006E2A85">
        <w:rPr>
          <w:rFonts w:ascii="Arial" w:hAnsi="Arial" w:cs="Arial"/>
          <w:b/>
          <w:sz w:val="24"/>
          <w:szCs w:val="24"/>
        </w:rPr>
        <w:t>, Ibitirama/ES</w:t>
      </w:r>
      <w:r w:rsidR="001B3A3A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com agendamento pelo </w:t>
      </w:r>
      <w:proofErr w:type="spellStart"/>
      <w:r>
        <w:rPr>
          <w:rFonts w:ascii="Arial" w:hAnsi="Arial" w:cs="Arial"/>
          <w:sz w:val="24"/>
          <w:szCs w:val="24"/>
        </w:rPr>
        <w:t>tel</w:t>
      </w:r>
      <w:proofErr w:type="spellEnd"/>
      <w:r>
        <w:rPr>
          <w:rFonts w:ascii="Arial" w:hAnsi="Arial" w:cs="Arial"/>
          <w:sz w:val="24"/>
          <w:szCs w:val="24"/>
        </w:rPr>
        <w:t xml:space="preserve"> 28 – 999997922 – Sr. </w:t>
      </w:r>
      <w:proofErr w:type="spellStart"/>
      <w:r>
        <w:rPr>
          <w:rFonts w:ascii="Arial" w:hAnsi="Arial" w:cs="Arial"/>
          <w:sz w:val="24"/>
          <w:szCs w:val="24"/>
        </w:rPr>
        <w:t>Zezim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6E2A85">
        <w:rPr>
          <w:rFonts w:ascii="Arial" w:hAnsi="Arial" w:cs="Arial"/>
          <w:b/>
          <w:sz w:val="24"/>
          <w:szCs w:val="24"/>
        </w:rPr>
        <w:t>A visitação no dia do Leilão</w:t>
      </w:r>
      <w:r>
        <w:rPr>
          <w:rFonts w:ascii="Arial" w:hAnsi="Arial" w:cs="Arial"/>
          <w:sz w:val="24"/>
          <w:szCs w:val="24"/>
        </w:rPr>
        <w:t xml:space="preserve"> poderá ocorrer com anuência da PMIBITIRAMA/ES, </w:t>
      </w:r>
      <w:r w:rsidRPr="006E2A85">
        <w:rPr>
          <w:rFonts w:ascii="Arial" w:hAnsi="Arial" w:cs="Arial"/>
          <w:b/>
          <w:sz w:val="24"/>
          <w:szCs w:val="24"/>
        </w:rPr>
        <w:t>das 08/12:00h</w:t>
      </w:r>
      <w:r w:rsidR="001B3A3A">
        <w:rPr>
          <w:rFonts w:ascii="Arial" w:hAnsi="Arial" w:cs="Arial"/>
          <w:sz w:val="24"/>
          <w:szCs w:val="24"/>
        </w:rPr>
        <w:t>, no mesmo local</w:t>
      </w:r>
      <w:r w:rsidR="00B80EC4">
        <w:rPr>
          <w:rFonts w:ascii="Arial" w:hAnsi="Arial" w:cs="Arial"/>
          <w:sz w:val="24"/>
          <w:szCs w:val="24"/>
        </w:rPr>
        <w:t xml:space="preserve"> – </w:t>
      </w:r>
      <w:r w:rsidR="00B80EC4" w:rsidRPr="00B80EC4">
        <w:rPr>
          <w:rFonts w:ascii="Arial" w:hAnsi="Arial" w:cs="Arial"/>
          <w:sz w:val="24"/>
          <w:szCs w:val="24"/>
          <w:u w:val="single"/>
        </w:rPr>
        <w:t>observar normas de segurança na circulação de pessoas</w:t>
      </w:r>
      <w:r w:rsidR="001B3A3A">
        <w:rPr>
          <w:rFonts w:ascii="Arial" w:hAnsi="Arial" w:cs="Arial"/>
          <w:sz w:val="24"/>
          <w:szCs w:val="24"/>
        </w:rPr>
        <w:t>;</w:t>
      </w:r>
    </w:p>
    <w:p w:rsidR="007575E8" w:rsidRDefault="007575E8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 – Será permitida, exclusivamente, a avaliação visual dos bens, sendo vedados quaisquer</w:t>
      </w:r>
      <w:r w:rsidR="00771E65">
        <w:rPr>
          <w:rFonts w:ascii="Arial" w:hAnsi="Arial" w:cs="Arial"/>
          <w:sz w:val="24"/>
          <w:szCs w:val="24"/>
        </w:rPr>
        <w:t xml:space="preserve"> outros procedimentos como manuseio, experimentação e remoção de peças.</w:t>
      </w:r>
    </w:p>
    <w:p w:rsidR="00771E65" w:rsidRDefault="00771E65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 – Os interessados deverão examinar detidamente os veículos face as exigências do DETRAN/ES, no que se refere a (plaquetas, etiquetas autodestrutivas, numeração do motor e chassi, numeração nos vidros, ano/modelo de fabricação e demais itens necessário a transferência, tendo em vista que todo e qualquer bem </w:t>
      </w:r>
      <w:r>
        <w:rPr>
          <w:rFonts w:ascii="Arial" w:hAnsi="Arial" w:cs="Arial"/>
          <w:sz w:val="24"/>
          <w:szCs w:val="24"/>
          <w:u w:val="single"/>
        </w:rPr>
        <w:t>será vendido no estado físico em que se encontrarem no dia do Leilão</w:t>
      </w:r>
      <w:r>
        <w:rPr>
          <w:rFonts w:ascii="Arial" w:hAnsi="Arial" w:cs="Arial"/>
          <w:sz w:val="24"/>
          <w:szCs w:val="24"/>
        </w:rPr>
        <w:t>. Esta norma se estende também aos equipamentos pesados e outros bens arrolados. Quaisquer divergências deverão ser comunicadas a PMIBITIRAMA</w:t>
      </w:r>
      <w:r w:rsidR="00372B35">
        <w:rPr>
          <w:rFonts w:ascii="Arial" w:hAnsi="Arial" w:cs="Arial"/>
          <w:sz w:val="24"/>
          <w:szCs w:val="24"/>
        </w:rPr>
        <w:t>/ES</w:t>
      </w:r>
      <w:r>
        <w:rPr>
          <w:rFonts w:ascii="Arial" w:hAnsi="Arial" w:cs="Arial"/>
          <w:sz w:val="24"/>
          <w:szCs w:val="24"/>
        </w:rPr>
        <w:t xml:space="preserve"> e no dia do Leilão ao Leiloeiro. Não caberá qualquer responsabilidade a PMIBITIRAMA</w:t>
      </w:r>
      <w:r w:rsidR="00A40325">
        <w:rPr>
          <w:rFonts w:ascii="Arial" w:hAnsi="Arial" w:cs="Arial"/>
          <w:sz w:val="24"/>
          <w:szCs w:val="24"/>
        </w:rPr>
        <w:t>/ES</w:t>
      </w:r>
      <w:r>
        <w:rPr>
          <w:rFonts w:ascii="Arial" w:hAnsi="Arial" w:cs="Arial"/>
          <w:sz w:val="24"/>
          <w:szCs w:val="24"/>
        </w:rPr>
        <w:t xml:space="preserve"> e/ou LEILOEIRO a falta dessa comunicação após a arrematação.</w:t>
      </w:r>
    </w:p>
    <w:p w:rsidR="0009343D" w:rsidRDefault="0009343D" w:rsidP="00E271DB">
      <w:pPr>
        <w:jc w:val="both"/>
        <w:rPr>
          <w:rFonts w:ascii="Arial" w:hAnsi="Arial" w:cs="Arial"/>
          <w:b/>
          <w:sz w:val="24"/>
          <w:szCs w:val="24"/>
        </w:rPr>
      </w:pPr>
    </w:p>
    <w:p w:rsidR="0009343D" w:rsidRDefault="0009343D" w:rsidP="0009343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ORLANDO LOPES FERNANDES</w:t>
      </w:r>
    </w:p>
    <w:p w:rsidR="0009343D" w:rsidRDefault="0009343D" w:rsidP="0009343D">
      <w:pPr>
        <w:pBdr>
          <w:bottom w:val="single" w:sz="6" w:space="1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Leiloeiro Público Oficial – JUCEES 007/1984</w:t>
      </w:r>
    </w:p>
    <w:p w:rsidR="0009343D" w:rsidRDefault="0009343D" w:rsidP="00E271DB">
      <w:pPr>
        <w:jc w:val="both"/>
        <w:rPr>
          <w:rFonts w:ascii="Arial" w:hAnsi="Arial" w:cs="Arial"/>
          <w:b/>
          <w:sz w:val="24"/>
          <w:szCs w:val="24"/>
        </w:rPr>
      </w:pPr>
    </w:p>
    <w:p w:rsidR="00771E65" w:rsidRPr="00771E65" w:rsidRDefault="00771E65" w:rsidP="00E271DB">
      <w:pPr>
        <w:jc w:val="both"/>
        <w:rPr>
          <w:rFonts w:ascii="Arial" w:hAnsi="Arial" w:cs="Arial"/>
          <w:b/>
          <w:sz w:val="24"/>
          <w:szCs w:val="24"/>
        </w:rPr>
      </w:pPr>
      <w:r w:rsidRPr="00771E65">
        <w:rPr>
          <w:rFonts w:ascii="Arial" w:hAnsi="Arial" w:cs="Arial"/>
          <w:b/>
          <w:sz w:val="24"/>
          <w:szCs w:val="24"/>
        </w:rPr>
        <w:t>4. DO PREÇO MÍNIMO DE ARREMATAÇÃO:</w:t>
      </w:r>
    </w:p>
    <w:p w:rsidR="00AC5E34" w:rsidRDefault="00771E65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4.1 - O preço mínimo foi elaborado pela Comissão de Vistoria e Avaliação, nomeada pela PMIBITIRAMA</w:t>
      </w:r>
      <w:r w:rsidR="00A40325">
        <w:rPr>
          <w:rFonts w:ascii="Arial" w:hAnsi="Arial" w:cs="Arial"/>
          <w:sz w:val="24"/>
          <w:szCs w:val="24"/>
        </w:rPr>
        <w:t>/ES</w:t>
      </w:r>
      <w:r w:rsidR="00FC7C31">
        <w:rPr>
          <w:rFonts w:ascii="Arial" w:hAnsi="Arial" w:cs="Arial"/>
          <w:sz w:val="24"/>
          <w:szCs w:val="24"/>
        </w:rPr>
        <w:t xml:space="preserve">, considerado como valor mínimo para </w:t>
      </w:r>
      <w:r w:rsidR="00AC5E34">
        <w:rPr>
          <w:rFonts w:ascii="Arial" w:hAnsi="Arial" w:cs="Arial"/>
          <w:sz w:val="24"/>
          <w:szCs w:val="24"/>
        </w:rPr>
        <w:t>alienação dos bens descritos no Catálogo e no site do Leiloeiro (</w:t>
      </w:r>
      <w:hyperlink r:id="rId6" w:history="1">
        <w:r w:rsidR="00AC5E34" w:rsidRPr="00EC078B">
          <w:rPr>
            <w:rStyle w:val="Hyperlink"/>
            <w:rFonts w:ascii="Arial" w:hAnsi="Arial" w:cs="Arial"/>
            <w:sz w:val="24"/>
            <w:szCs w:val="24"/>
          </w:rPr>
          <w:t>www.leilobras.lel.br</w:t>
        </w:r>
      </w:hyperlink>
      <w:r w:rsidR="00AC5E34">
        <w:rPr>
          <w:rFonts w:ascii="Arial" w:hAnsi="Arial" w:cs="Arial"/>
          <w:sz w:val="24"/>
          <w:szCs w:val="24"/>
        </w:rPr>
        <w:t>).</w:t>
      </w:r>
    </w:p>
    <w:p w:rsidR="00FC7C31" w:rsidRDefault="00FC7C31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4,2 – O preço mínimo global mínimo é de R$</w:t>
      </w:r>
      <w:r w:rsidR="008758E2">
        <w:rPr>
          <w:rFonts w:ascii="Arial" w:hAnsi="Arial" w:cs="Arial"/>
          <w:sz w:val="24"/>
          <w:szCs w:val="24"/>
        </w:rPr>
        <w:t xml:space="preserve"> 324.400,00</w:t>
      </w:r>
      <w:r>
        <w:rPr>
          <w:rFonts w:ascii="Arial" w:hAnsi="Arial" w:cs="Arial"/>
          <w:sz w:val="24"/>
          <w:szCs w:val="24"/>
        </w:rPr>
        <w:t xml:space="preserve"> (</w:t>
      </w:r>
      <w:r w:rsidR="008758E2">
        <w:rPr>
          <w:rFonts w:ascii="Arial" w:hAnsi="Arial" w:cs="Arial"/>
          <w:sz w:val="24"/>
          <w:szCs w:val="24"/>
        </w:rPr>
        <w:t>trezentos e vinte e quatro mil e quatrocentos reais</w:t>
      </w:r>
      <w:r>
        <w:rPr>
          <w:rFonts w:ascii="Arial" w:hAnsi="Arial" w:cs="Arial"/>
          <w:sz w:val="24"/>
          <w:szCs w:val="24"/>
        </w:rPr>
        <w:t>)</w:t>
      </w:r>
      <w:r w:rsidR="008758E2">
        <w:rPr>
          <w:rFonts w:ascii="Arial" w:hAnsi="Arial" w:cs="Arial"/>
          <w:sz w:val="24"/>
          <w:szCs w:val="24"/>
        </w:rPr>
        <w:t>;</w:t>
      </w:r>
    </w:p>
    <w:p w:rsidR="00FC7C31" w:rsidRDefault="00FC7C31" w:rsidP="00E271DB">
      <w:pPr>
        <w:jc w:val="both"/>
        <w:rPr>
          <w:rFonts w:ascii="Arial" w:hAnsi="Arial" w:cs="Arial"/>
          <w:sz w:val="24"/>
          <w:szCs w:val="24"/>
        </w:rPr>
      </w:pPr>
    </w:p>
    <w:p w:rsidR="00FC7C31" w:rsidRPr="00FC7C31" w:rsidRDefault="00FC7C31" w:rsidP="00E271DB">
      <w:pPr>
        <w:jc w:val="both"/>
        <w:rPr>
          <w:rFonts w:ascii="Arial" w:hAnsi="Arial" w:cs="Arial"/>
          <w:b/>
          <w:sz w:val="24"/>
          <w:szCs w:val="24"/>
        </w:rPr>
      </w:pPr>
      <w:r w:rsidRPr="00FC7C31">
        <w:rPr>
          <w:rFonts w:ascii="Arial" w:hAnsi="Arial" w:cs="Arial"/>
          <w:b/>
          <w:sz w:val="24"/>
          <w:szCs w:val="24"/>
        </w:rPr>
        <w:t>5. APRESENTAÇÃO DAS PROPOSTAS:</w:t>
      </w:r>
    </w:p>
    <w:p w:rsidR="00FC7C31" w:rsidRDefault="00FC7C31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 – As propostas serão fornecidas na forma de lances ou oferta nas modalidades oferecidas (ONLINE até 24 horas que antecederem o dia do Leilão</w:t>
      </w:r>
      <w:r w:rsidR="00AC5E3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até às 23:59’:59” e no dia PRESENCIAL, de viva voz, acima dos lances virtuais).</w:t>
      </w:r>
    </w:p>
    <w:p w:rsidR="00FC7C31" w:rsidRDefault="00FC7C31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 – Caso haja algum lote não vendido, no dia do Leilão, o </w:t>
      </w:r>
      <w:proofErr w:type="spellStart"/>
      <w:r>
        <w:rPr>
          <w:rFonts w:ascii="Arial" w:hAnsi="Arial" w:cs="Arial"/>
          <w:sz w:val="24"/>
          <w:szCs w:val="24"/>
        </w:rPr>
        <w:t>Leiloiero</w:t>
      </w:r>
      <w:proofErr w:type="spellEnd"/>
      <w:r>
        <w:rPr>
          <w:rFonts w:ascii="Arial" w:hAnsi="Arial" w:cs="Arial"/>
          <w:sz w:val="24"/>
          <w:szCs w:val="24"/>
        </w:rPr>
        <w:t xml:space="preserve"> os apregoará e, se ainda assim não houver oferta será recebida proposta que será encaminhada a PMIBITIRAMA</w:t>
      </w:r>
      <w:r w:rsidR="00AC5E34">
        <w:rPr>
          <w:rFonts w:ascii="Arial" w:hAnsi="Arial" w:cs="Arial"/>
          <w:sz w:val="24"/>
          <w:szCs w:val="24"/>
        </w:rPr>
        <w:t>/ES</w:t>
      </w:r>
      <w:r>
        <w:rPr>
          <w:rFonts w:ascii="Arial" w:hAnsi="Arial" w:cs="Arial"/>
          <w:sz w:val="24"/>
          <w:szCs w:val="24"/>
        </w:rPr>
        <w:t xml:space="preserve"> para deliberação no prazo de 24h.</w:t>
      </w:r>
    </w:p>
    <w:p w:rsidR="00193B32" w:rsidRPr="00193B32" w:rsidRDefault="00193B32" w:rsidP="00E271DB">
      <w:pPr>
        <w:jc w:val="both"/>
        <w:rPr>
          <w:rFonts w:ascii="Arial" w:hAnsi="Arial" w:cs="Arial"/>
          <w:b/>
          <w:sz w:val="24"/>
          <w:szCs w:val="24"/>
        </w:rPr>
      </w:pPr>
      <w:r w:rsidRPr="00193B32">
        <w:rPr>
          <w:rFonts w:ascii="Arial" w:hAnsi="Arial" w:cs="Arial"/>
          <w:b/>
          <w:sz w:val="24"/>
          <w:szCs w:val="24"/>
        </w:rPr>
        <w:t>6. CONDIÇÃO DE PARTICIPAÇÃO:</w:t>
      </w:r>
    </w:p>
    <w:p w:rsidR="00FC7C31" w:rsidRDefault="00FC7C31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93B32">
        <w:rPr>
          <w:rFonts w:ascii="Arial" w:hAnsi="Arial" w:cs="Arial"/>
          <w:sz w:val="24"/>
          <w:szCs w:val="24"/>
        </w:rPr>
        <w:t>6.1 – Poderão participar do presente Leilão PF maiores de idade, PF emancipada perante a Lei desde que comprove, PJ em geral e Sucateiros desde que apresente comprovação emitida pelo DETRAN/ES.</w:t>
      </w:r>
    </w:p>
    <w:p w:rsidR="00193B32" w:rsidRPr="00033E86" w:rsidRDefault="00193B32" w:rsidP="00E271DB">
      <w:pPr>
        <w:jc w:val="both"/>
        <w:rPr>
          <w:rFonts w:ascii="Arial" w:hAnsi="Arial" w:cs="Arial"/>
          <w:b/>
          <w:sz w:val="24"/>
          <w:szCs w:val="24"/>
        </w:rPr>
      </w:pPr>
      <w:r w:rsidRPr="00033E86">
        <w:rPr>
          <w:rFonts w:ascii="Arial" w:hAnsi="Arial" w:cs="Arial"/>
          <w:b/>
          <w:sz w:val="24"/>
          <w:szCs w:val="24"/>
        </w:rPr>
        <w:t>6.1.1 – A documentação a ser apresentada: CPF, IDENTIDADE, COMPROVANTE DE RESIDÊNCIA EM NOME DO ARREMATANTE, CNPJ E CONTRATO SOCIAL e outro</w:t>
      </w:r>
      <w:r w:rsidR="005677AC" w:rsidRPr="00033E86">
        <w:rPr>
          <w:rFonts w:ascii="Arial" w:hAnsi="Arial" w:cs="Arial"/>
          <w:b/>
          <w:sz w:val="24"/>
          <w:szCs w:val="24"/>
        </w:rPr>
        <w:t>s</w:t>
      </w:r>
      <w:r w:rsidRPr="00033E86">
        <w:rPr>
          <w:rFonts w:ascii="Arial" w:hAnsi="Arial" w:cs="Arial"/>
          <w:b/>
          <w:sz w:val="24"/>
          <w:szCs w:val="24"/>
        </w:rPr>
        <w:t xml:space="preserve"> necessários a emissão do Documento de transferência e Nota de Arrematação do Leiloeiro</w:t>
      </w:r>
      <w:r w:rsidR="00EA2FA5" w:rsidRPr="00033E86">
        <w:rPr>
          <w:rFonts w:ascii="Arial" w:hAnsi="Arial" w:cs="Arial"/>
          <w:b/>
          <w:sz w:val="24"/>
          <w:szCs w:val="24"/>
        </w:rPr>
        <w:t xml:space="preserve"> em cópia reprográfica juntamente com os originais</w:t>
      </w:r>
      <w:r w:rsidR="005677AC" w:rsidRPr="00033E86">
        <w:rPr>
          <w:rFonts w:ascii="Arial" w:hAnsi="Arial" w:cs="Arial"/>
          <w:b/>
          <w:sz w:val="24"/>
          <w:szCs w:val="24"/>
        </w:rPr>
        <w:t>.</w:t>
      </w:r>
    </w:p>
    <w:p w:rsidR="00193B32" w:rsidRDefault="00193B32" w:rsidP="00E271D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6.2 – Nos termos de legislações pertinentes e vigentes na Municipalidade de Ibitirama/ES e/ou na sua ausência prevalecerá o disposto na Lei 8.666/93 – </w:t>
      </w:r>
      <w:r w:rsidRPr="00193B32">
        <w:rPr>
          <w:rFonts w:ascii="Arial" w:hAnsi="Arial" w:cs="Arial"/>
          <w:b/>
          <w:sz w:val="24"/>
          <w:szCs w:val="24"/>
          <w:u w:val="single"/>
        </w:rPr>
        <w:t>“Fica vedado aos servidores públicos pertencentes a PMIBITIRAMA/ES, de participar do presente Leilão, na condição de Arrematante”</w:t>
      </w:r>
    </w:p>
    <w:p w:rsidR="00EA2FA5" w:rsidRDefault="00EA2FA5" w:rsidP="00E271DB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EA2FA5" w:rsidRDefault="00EA2FA5" w:rsidP="00E271DB">
      <w:pPr>
        <w:jc w:val="both"/>
        <w:rPr>
          <w:rFonts w:ascii="Arial" w:hAnsi="Arial" w:cs="Arial"/>
          <w:b/>
          <w:sz w:val="24"/>
          <w:szCs w:val="24"/>
        </w:rPr>
      </w:pPr>
      <w:r w:rsidRPr="00EA2FA5">
        <w:rPr>
          <w:rFonts w:ascii="Arial" w:hAnsi="Arial" w:cs="Arial"/>
          <w:b/>
          <w:sz w:val="24"/>
          <w:szCs w:val="24"/>
        </w:rPr>
        <w:t>7. DAS CONDIÇÕES GERAIS:</w:t>
      </w:r>
    </w:p>
    <w:p w:rsidR="00EA2FA5" w:rsidRDefault="00EA2FA5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7.1 – O Leilão será realizado lote a lote conforme discriminado no site do Leiloeiro (</w:t>
      </w:r>
      <w:hyperlink r:id="rId7" w:history="1">
        <w:r w:rsidRPr="00EC078B">
          <w:rPr>
            <w:rStyle w:val="Hyperlink"/>
            <w:rFonts w:ascii="Arial" w:hAnsi="Arial" w:cs="Arial"/>
            <w:sz w:val="24"/>
            <w:szCs w:val="24"/>
          </w:rPr>
          <w:t>www.leilobras.lel.br</w:t>
        </w:r>
      </w:hyperlink>
      <w:r>
        <w:rPr>
          <w:rFonts w:ascii="Arial" w:hAnsi="Arial" w:cs="Arial"/>
          <w:sz w:val="24"/>
          <w:szCs w:val="24"/>
        </w:rPr>
        <w:t>) e no catálogo, e servirão de base para os lances dos interessados presencial e online.</w:t>
      </w:r>
    </w:p>
    <w:p w:rsidR="00F43D4F" w:rsidRDefault="00F43D4F" w:rsidP="00E271DB">
      <w:pPr>
        <w:jc w:val="both"/>
        <w:rPr>
          <w:rFonts w:ascii="Arial" w:hAnsi="Arial" w:cs="Arial"/>
          <w:sz w:val="24"/>
          <w:szCs w:val="24"/>
        </w:rPr>
      </w:pPr>
    </w:p>
    <w:p w:rsidR="00F43D4F" w:rsidRDefault="00F43D4F" w:rsidP="00F43D4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ORLANDO LOPES FERNANDES</w:t>
      </w:r>
    </w:p>
    <w:p w:rsidR="00F43D4F" w:rsidRDefault="00F43D4F" w:rsidP="00F43D4F">
      <w:pPr>
        <w:pBdr>
          <w:bottom w:val="single" w:sz="6" w:space="1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Leiloeiro Público Oficial – JUCEES 007/1984</w:t>
      </w:r>
    </w:p>
    <w:p w:rsidR="00F43D4F" w:rsidRDefault="00F43D4F" w:rsidP="00E271DB">
      <w:pPr>
        <w:jc w:val="both"/>
        <w:rPr>
          <w:rFonts w:ascii="Arial" w:hAnsi="Arial" w:cs="Arial"/>
          <w:sz w:val="24"/>
          <w:szCs w:val="24"/>
        </w:rPr>
      </w:pPr>
    </w:p>
    <w:p w:rsidR="00EA2FA5" w:rsidRDefault="00EA2FA5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7.2 – A PMIBITIRAMA/ES, conforme prevê o Artigo 22, parágrafo 5ª, da Lei 8.666/93, não alienará os bens cujos lances ou ofertas não sejam iguais ou maiores do que o valor expresso, salvo se forem objeto de propostas por escrito e devidamente aprovadas pela PMIBITIRAMA/ES, sobre os bens não vendidos no dia do Leilão e encaminhadas através do Leiloeiro.</w:t>
      </w:r>
    </w:p>
    <w:p w:rsidR="00AB744C" w:rsidRDefault="00AB744C" w:rsidP="00E271DB">
      <w:pPr>
        <w:jc w:val="both"/>
        <w:rPr>
          <w:rFonts w:ascii="Arial" w:hAnsi="Arial" w:cs="Arial"/>
          <w:sz w:val="24"/>
          <w:szCs w:val="24"/>
        </w:rPr>
      </w:pPr>
    </w:p>
    <w:p w:rsidR="00EA2FA5" w:rsidRPr="00AB744C" w:rsidRDefault="00AB744C" w:rsidP="00E271DB">
      <w:pPr>
        <w:jc w:val="both"/>
        <w:rPr>
          <w:rFonts w:ascii="Arial" w:hAnsi="Arial" w:cs="Arial"/>
          <w:b/>
          <w:sz w:val="24"/>
          <w:szCs w:val="24"/>
        </w:rPr>
      </w:pPr>
      <w:r w:rsidRPr="00AB744C">
        <w:rPr>
          <w:rFonts w:ascii="Arial" w:hAnsi="Arial" w:cs="Arial"/>
          <w:b/>
          <w:sz w:val="24"/>
          <w:szCs w:val="24"/>
        </w:rPr>
        <w:t>8. DO JULGAMENTO:</w:t>
      </w:r>
    </w:p>
    <w:p w:rsidR="00EA2FA5" w:rsidRDefault="00AB744C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8.1 – O critério de julgamento será o MAIOR LANCE (igual ou acima do preço mínimo) ou, OFERTA conforme itens (5.2 e 7.2) do presente Edital.</w:t>
      </w:r>
    </w:p>
    <w:p w:rsidR="00AB744C" w:rsidRDefault="00AB744C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8.2 – O resultado da presente Licitação (Leilão) será conhecido ao final da sessão presencial.</w:t>
      </w:r>
    </w:p>
    <w:p w:rsidR="00AB744C" w:rsidRDefault="00AB744C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8.3 – O Relatório de Venda será lavrado pelo Leiloeiro ao final do Leilão contendo o nome dos Arrematantes. A critério do Leiloeiro e com autorização específica da PMIBITIRAMA/ES, </w:t>
      </w:r>
      <w:r w:rsidRPr="00786AA1">
        <w:rPr>
          <w:rFonts w:ascii="Arial" w:hAnsi="Arial" w:cs="Arial"/>
          <w:b/>
          <w:sz w:val="24"/>
          <w:szCs w:val="24"/>
        </w:rPr>
        <w:t xml:space="preserve">poderão ser modificados os nomes dos Arrematantes, </w:t>
      </w:r>
      <w:r w:rsidRPr="006707CB">
        <w:rPr>
          <w:rFonts w:ascii="Arial" w:hAnsi="Arial" w:cs="Arial"/>
          <w:b/>
          <w:sz w:val="24"/>
          <w:szCs w:val="24"/>
          <w:u w:val="single"/>
        </w:rPr>
        <w:t>até</w:t>
      </w:r>
      <w:r w:rsidRPr="00786AA1">
        <w:rPr>
          <w:rFonts w:ascii="Arial" w:hAnsi="Arial" w:cs="Arial"/>
          <w:b/>
          <w:sz w:val="24"/>
          <w:szCs w:val="24"/>
        </w:rPr>
        <w:t xml:space="preserve"> a EMISSÃO DA NOTA DE ARREMATAÇÃO do Leiloeiro. Após essa expedição NÃO poderá ser mais trocado o nome do Arrematante</w:t>
      </w:r>
      <w:r>
        <w:rPr>
          <w:rFonts w:ascii="Arial" w:hAnsi="Arial" w:cs="Arial"/>
          <w:sz w:val="24"/>
          <w:szCs w:val="24"/>
        </w:rPr>
        <w:t>.</w:t>
      </w:r>
    </w:p>
    <w:p w:rsidR="00AB744C" w:rsidRDefault="002272AC" w:rsidP="00E271DB">
      <w:pPr>
        <w:jc w:val="both"/>
        <w:rPr>
          <w:rFonts w:ascii="Arial" w:hAnsi="Arial" w:cs="Arial"/>
          <w:b/>
          <w:sz w:val="24"/>
          <w:szCs w:val="24"/>
        </w:rPr>
      </w:pPr>
      <w:r w:rsidRPr="002272AC">
        <w:rPr>
          <w:rFonts w:ascii="Arial" w:hAnsi="Arial" w:cs="Arial"/>
          <w:b/>
          <w:sz w:val="24"/>
          <w:szCs w:val="24"/>
        </w:rPr>
        <w:t>9. DO LANCES E DA ARREMATAÇÃO:</w:t>
      </w:r>
    </w:p>
    <w:p w:rsidR="002272AC" w:rsidRDefault="002272AC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 – Os bens serão vendidos no estado físico em que se encontrarem no dia do Leilão, não cabendo a PMIBITIRAMA/ES e o Leiloeiro qualquer responsabilidade quanto a conservação, reparos ou mesmo providências referente a retirada e transporte. Qualquer serviço a ser realizado no bem visando a sua retirada deverá ser AUTORIZADA pela PMIBITIRAMA/ES.</w:t>
      </w:r>
    </w:p>
    <w:p w:rsidR="002272AC" w:rsidRDefault="00935969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9.2 – Os lances serão efetuados na forma VIRTUAL E/OU PRESENCIAL, observando os valores mínimos estabelecido para cada lote</w:t>
      </w:r>
      <w:r w:rsidR="00F43D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o incremento mínimo da sucessão dos lances online obedecerão o contido no site.</w:t>
      </w:r>
    </w:p>
    <w:p w:rsidR="00935969" w:rsidRDefault="00935969" w:rsidP="00E271D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9.3 – </w:t>
      </w:r>
      <w:r>
        <w:rPr>
          <w:rFonts w:ascii="Arial" w:hAnsi="Arial" w:cs="Arial"/>
          <w:b/>
          <w:sz w:val="24"/>
          <w:szCs w:val="24"/>
        </w:rPr>
        <w:t>Fica proibido ao Arrematante, ceder, permutar, vender ou negociar, sob qualquer forma, o bem Arrematado durante e/ou após o Leilão e/ou antes da retirada do mesmo</w:t>
      </w:r>
      <w:r w:rsidR="00786AA1">
        <w:rPr>
          <w:rFonts w:ascii="Arial" w:hAnsi="Arial" w:cs="Arial"/>
          <w:b/>
          <w:sz w:val="24"/>
          <w:szCs w:val="24"/>
        </w:rPr>
        <w:t>, SALVO o que está contido no item 8.3 do presente Edital</w:t>
      </w:r>
      <w:r w:rsidR="0077427C">
        <w:rPr>
          <w:rFonts w:ascii="Arial" w:hAnsi="Arial" w:cs="Arial"/>
          <w:b/>
          <w:sz w:val="24"/>
          <w:szCs w:val="24"/>
        </w:rPr>
        <w:t>.</w:t>
      </w:r>
    </w:p>
    <w:p w:rsidR="0077427C" w:rsidRDefault="0077427C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9.4 – Após assinatura da Nota de Arrematação não será alterado o Arrematante.</w:t>
      </w:r>
    </w:p>
    <w:p w:rsidR="0077427C" w:rsidRDefault="0077427C" w:rsidP="00E271DB">
      <w:pPr>
        <w:jc w:val="both"/>
        <w:rPr>
          <w:rFonts w:ascii="Arial" w:hAnsi="Arial" w:cs="Arial"/>
          <w:b/>
          <w:sz w:val="24"/>
          <w:szCs w:val="24"/>
        </w:rPr>
      </w:pPr>
      <w:r w:rsidRPr="000361E7">
        <w:rPr>
          <w:rFonts w:ascii="Arial" w:hAnsi="Arial" w:cs="Arial"/>
          <w:b/>
          <w:sz w:val="24"/>
          <w:szCs w:val="24"/>
        </w:rPr>
        <w:t xml:space="preserve">9.5 – Serão aceitos lances pela Internet até às 23h 59’ 59” do dia </w:t>
      </w:r>
      <w:r w:rsidR="000361E7" w:rsidRPr="000361E7">
        <w:rPr>
          <w:rFonts w:ascii="Arial" w:hAnsi="Arial" w:cs="Arial"/>
          <w:b/>
          <w:sz w:val="24"/>
          <w:szCs w:val="24"/>
        </w:rPr>
        <w:t>28.07/</w:t>
      </w:r>
      <w:r w:rsidRPr="000361E7">
        <w:rPr>
          <w:rFonts w:ascii="Arial" w:hAnsi="Arial" w:cs="Arial"/>
          <w:b/>
          <w:sz w:val="24"/>
          <w:szCs w:val="24"/>
        </w:rPr>
        <w:t xml:space="preserve">/2021, através do site </w:t>
      </w:r>
      <w:hyperlink r:id="rId8" w:history="1">
        <w:r w:rsidRPr="000361E7">
          <w:rPr>
            <w:rStyle w:val="Hyperlink"/>
            <w:rFonts w:ascii="Arial" w:hAnsi="Arial" w:cs="Arial"/>
            <w:b/>
            <w:sz w:val="24"/>
            <w:szCs w:val="24"/>
          </w:rPr>
          <w:t>www.leilobras.lel.br</w:t>
        </w:r>
      </w:hyperlink>
      <w:r w:rsidRPr="000361E7">
        <w:rPr>
          <w:rFonts w:ascii="Arial" w:hAnsi="Arial" w:cs="Arial"/>
          <w:b/>
          <w:sz w:val="24"/>
          <w:szCs w:val="24"/>
        </w:rPr>
        <w:t>. Lances após esse horário não mais serão computados.</w:t>
      </w:r>
    </w:p>
    <w:p w:rsidR="000361E7" w:rsidRPr="000361E7" w:rsidRDefault="000361E7" w:rsidP="00E271DB">
      <w:pPr>
        <w:jc w:val="both"/>
        <w:rPr>
          <w:rFonts w:ascii="Arial" w:hAnsi="Arial" w:cs="Arial"/>
          <w:b/>
          <w:sz w:val="24"/>
          <w:szCs w:val="24"/>
        </w:rPr>
      </w:pPr>
    </w:p>
    <w:p w:rsidR="000361E7" w:rsidRDefault="000361E7" w:rsidP="00E271DB">
      <w:pPr>
        <w:jc w:val="both"/>
        <w:rPr>
          <w:rFonts w:ascii="Arial" w:hAnsi="Arial" w:cs="Arial"/>
          <w:sz w:val="24"/>
          <w:szCs w:val="24"/>
        </w:rPr>
      </w:pPr>
    </w:p>
    <w:p w:rsidR="000361E7" w:rsidRDefault="000361E7" w:rsidP="000361E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ORLANDO LOPES FERNANDES</w:t>
      </w:r>
    </w:p>
    <w:p w:rsidR="000361E7" w:rsidRDefault="000361E7" w:rsidP="000361E7">
      <w:pPr>
        <w:pBdr>
          <w:bottom w:val="single" w:sz="6" w:space="1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Leiloeiro Público Oficial – JUCEES 007/1984</w:t>
      </w:r>
    </w:p>
    <w:p w:rsidR="000361E7" w:rsidRDefault="000361E7" w:rsidP="00E271DB">
      <w:pPr>
        <w:jc w:val="both"/>
        <w:rPr>
          <w:rFonts w:ascii="Arial" w:hAnsi="Arial" w:cs="Arial"/>
          <w:sz w:val="24"/>
          <w:szCs w:val="24"/>
        </w:rPr>
      </w:pPr>
    </w:p>
    <w:p w:rsidR="0077427C" w:rsidRDefault="0077427C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9.6 – Os la</w:t>
      </w:r>
      <w:r w:rsidR="00253A4A">
        <w:rPr>
          <w:rFonts w:ascii="Arial" w:hAnsi="Arial" w:cs="Arial"/>
          <w:sz w:val="24"/>
          <w:szCs w:val="24"/>
        </w:rPr>
        <w:t xml:space="preserve">nces ofertados pela Internet até </w:t>
      </w:r>
      <w:r>
        <w:rPr>
          <w:rFonts w:ascii="Arial" w:hAnsi="Arial" w:cs="Arial"/>
          <w:sz w:val="24"/>
          <w:szCs w:val="24"/>
        </w:rPr>
        <w:t>24h antes do início as sessão pública/presencial serão definitivos, não havendo disputa simultânea, contudo o interessado que tenha registrado o lance pela Internet poderá participar presencialmente ofertando novos lances</w:t>
      </w:r>
      <w:r w:rsidR="0070082D">
        <w:rPr>
          <w:rFonts w:ascii="Arial" w:hAnsi="Arial" w:cs="Arial"/>
          <w:sz w:val="24"/>
          <w:szCs w:val="24"/>
        </w:rPr>
        <w:t>.</w:t>
      </w:r>
    </w:p>
    <w:p w:rsidR="0070082D" w:rsidRDefault="0070082D" w:rsidP="00E271D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9.7 – </w:t>
      </w:r>
      <w:r>
        <w:rPr>
          <w:rFonts w:ascii="Arial" w:hAnsi="Arial" w:cs="Arial"/>
          <w:b/>
          <w:sz w:val="24"/>
          <w:szCs w:val="24"/>
          <w:u w:val="single"/>
        </w:rPr>
        <w:t>Os lances ofertados pela Internet serão considerados vencedores, caso não haja lance superior no Leilão presencial.</w:t>
      </w:r>
    </w:p>
    <w:p w:rsidR="0070082D" w:rsidRDefault="0070082D" w:rsidP="00E271DB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0082D" w:rsidRDefault="0070082D" w:rsidP="00E271DB">
      <w:pPr>
        <w:jc w:val="both"/>
        <w:rPr>
          <w:rFonts w:ascii="Arial" w:hAnsi="Arial" w:cs="Arial"/>
          <w:b/>
          <w:sz w:val="24"/>
          <w:szCs w:val="24"/>
        </w:rPr>
      </w:pPr>
      <w:r w:rsidRPr="0070082D">
        <w:rPr>
          <w:rFonts w:ascii="Arial" w:hAnsi="Arial" w:cs="Arial"/>
          <w:b/>
          <w:sz w:val="24"/>
          <w:szCs w:val="24"/>
        </w:rPr>
        <w:t>10. CONDIÇÕES DE PAGAMENTO:</w:t>
      </w:r>
    </w:p>
    <w:p w:rsidR="0070082D" w:rsidRDefault="0070082D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10.1 –</w:t>
      </w:r>
      <w:r w:rsidR="008E61A5">
        <w:rPr>
          <w:rFonts w:ascii="Arial" w:hAnsi="Arial" w:cs="Arial"/>
          <w:sz w:val="24"/>
          <w:szCs w:val="24"/>
        </w:rPr>
        <w:t xml:space="preserve"> </w:t>
      </w:r>
      <w:r w:rsidR="008E61A5" w:rsidRPr="00A52D52">
        <w:rPr>
          <w:rFonts w:ascii="Arial" w:hAnsi="Arial" w:cs="Arial"/>
          <w:b/>
          <w:sz w:val="24"/>
          <w:szCs w:val="24"/>
        </w:rPr>
        <w:t xml:space="preserve">O pagamento deverá ser efetuado pelo Arrematante </w:t>
      </w:r>
      <w:r w:rsidR="00A52D52" w:rsidRPr="00A52D52">
        <w:rPr>
          <w:rFonts w:ascii="Arial" w:hAnsi="Arial" w:cs="Arial"/>
          <w:b/>
          <w:sz w:val="24"/>
          <w:szCs w:val="24"/>
        </w:rPr>
        <w:t>INTEGRALMENTE e</w:t>
      </w:r>
      <w:r w:rsidR="008E61A5" w:rsidRPr="00A52D52">
        <w:rPr>
          <w:rFonts w:ascii="Arial" w:hAnsi="Arial" w:cs="Arial"/>
          <w:b/>
          <w:sz w:val="24"/>
          <w:szCs w:val="24"/>
        </w:rPr>
        <w:t xml:space="preserve"> à VISTA.</w:t>
      </w:r>
      <w:r w:rsidR="00053B05">
        <w:rPr>
          <w:rFonts w:ascii="Arial" w:hAnsi="Arial" w:cs="Arial"/>
          <w:b/>
          <w:sz w:val="24"/>
          <w:szCs w:val="24"/>
        </w:rPr>
        <w:t xml:space="preserve"> </w:t>
      </w:r>
      <w:r w:rsidR="00053B05" w:rsidRPr="00053B05">
        <w:rPr>
          <w:rFonts w:ascii="Arial" w:hAnsi="Arial" w:cs="Arial"/>
          <w:b/>
          <w:sz w:val="24"/>
          <w:szCs w:val="24"/>
          <w:u w:val="single"/>
        </w:rPr>
        <w:t>OBRIGATÓRIO DEIXAR CHEQUE CAUÇÃO</w:t>
      </w:r>
    </w:p>
    <w:p w:rsidR="008E61A5" w:rsidRDefault="008E61A5" w:rsidP="00E271D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Pr="00A52D52">
        <w:rPr>
          <w:rFonts w:ascii="Arial" w:hAnsi="Arial" w:cs="Arial"/>
          <w:sz w:val="24"/>
          <w:szCs w:val="24"/>
          <w:u w:val="single"/>
        </w:rPr>
        <w:t>Em espécie</w:t>
      </w:r>
      <w:r>
        <w:rPr>
          <w:rFonts w:ascii="Arial" w:hAnsi="Arial" w:cs="Arial"/>
          <w:sz w:val="24"/>
          <w:szCs w:val="24"/>
        </w:rPr>
        <w:t>, através de depósito eletrônico direto na Conta Corrente da PMIBITIRAMA/ES (</w:t>
      </w:r>
      <w:r w:rsidR="000361E7">
        <w:rPr>
          <w:rFonts w:ascii="Arial" w:hAnsi="Arial" w:cs="Arial"/>
          <w:sz w:val="24"/>
          <w:szCs w:val="24"/>
        </w:rPr>
        <w:t xml:space="preserve">A ser informado no dia do Leilão - </w:t>
      </w:r>
      <w:r>
        <w:rPr>
          <w:rFonts w:ascii="Arial" w:hAnsi="Arial" w:cs="Arial"/>
          <w:sz w:val="24"/>
          <w:szCs w:val="24"/>
        </w:rPr>
        <w:t>CNPJ 31.726.490/0001-31</w:t>
      </w:r>
      <w:r w:rsidR="000361E7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identificado, </w:t>
      </w:r>
      <w:r w:rsidR="000361E7">
        <w:rPr>
          <w:rFonts w:ascii="Arial" w:hAnsi="Arial" w:cs="Arial"/>
          <w:b/>
          <w:sz w:val="24"/>
          <w:szCs w:val="24"/>
        </w:rPr>
        <w:t>do dia 30.07 até 05.08.2021</w:t>
      </w:r>
      <w:r>
        <w:rPr>
          <w:rFonts w:ascii="Arial" w:hAnsi="Arial" w:cs="Arial"/>
          <w:b/>
          <w:sz w:val="24"/>
          <w:szCs w:val="24"/>
        </w:rPr>
        <w:t>.</w:t>
      </w:r>
    </w:p>
    <w:p w:rsidR="008E61A5" w:rsidRDefault="008E61A5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</w:t>
      </w:r>
      <w:r w:rsidRPr="00A52D52">
        <w:rPr>
          <w:rFonts w:ascii="Arial" w:hAnsi="Arial" w:cs="Arial"/>
          <w:sz w:val="24"/>
          <w:szCs w:val="24"/>
          <w:u w:val="single"/>
        </w:rPr>
        <w:t>Com cheque próprio</w:t>
      </w:r>
      <w:r>
        <w:rPr>
          <w:rFonts w:ascii="Arial" w:hAnsi="Arial" w:cs="Arial"/>
          <w:sz w:val="24"/>
          <w:szCs w:val="24"/>
        </w:rPr>
        <w:t xml:space="preserve"> do Arrematante, </w:t>
      </w:r>
      <w:r w:rsidR="00A52D52">
        <w:rPr>
          <w:rFonts w:ascii="Arial" w:hAnsi="Arial" w:cs="Arial"/>
          <w:sz w:val="24"/>
          <w:szCs w:val="24"/>
        </w:rPr>
        <w:t xml:space="preserve">também </w:t>
      </w:r>
      <w:r>
        <w:rPr>
          <w:rFonts w:ascii="Arial" w:hAnsi="Arial" w:cs="Arial"/>
          <w:sz w:val="24"/>
          <w:szCs w:val="24"/>
        </w:rPr>
        <w:t>nominal a PMIBITIRAMA</w:t>
      </w:r>
      <w:r w:rsidR="006026EB">
        <w:rPr>
          <w:rFonts w:ascii="Arial" w:hAnsi="Arial" w:cs="Arial"/>
          <w:sz w:val="24"/>
          <w:szCs w:val="24"/>
        </w:rPr>
        <w:t>/ES</w:t>
      </w:r>
      <w:r>
        <w:rPr>
          <w:rFonts w:ascii="Arial" w:hAnsi="Arial" w:cs="Arial"/>
          <w:sz w:val="24"/>
          <w:szCs w:val="24"/>
        </w:rPr>
        <w:t>, através da mesma Conta Corrente (item a) ou,</w:t>
      </w:r>
    </w:p>
    <w:p w:rsidR="008E61A5" w:rsidRDefault="008E61A5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Transferência Eletrônica ou outro sistema que o Município de Ibitirama trabalhar.</w:t>
      </w:r>
    </w:p>
    <w:p w:rsidR="008E61A5" w:rsidRPr="00F073C2" w:rsidRDefault="008E61A5" w:rsidP="00E271D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073C2">
        <w:rPr>
          <w:rFonts w:ascii="Arial" w:hAnsi="Arial" w:cs="Arial"/>
          <w:b/>
          <w:sz w:val="24"/>
          <w:szCs w:val="24"/>
          <w:u w:val="single"/>
        </w:rPr>
        <w:t>d) A Comissão do Leiloeiro</w:t>
      </w:r>
      <w:r w:rsidR="00A52D52" w:rsidRPr="00F073C2">
        <w:rPr>
          <w:rFonts w:ascii="Arial" w:hAnsi="Arial" w:cs="Arial"/>
          <w:b/>
          <w:sz w:val="24"/>
          <w:szCs w:val="24"/>
          <w:u w:val="single"/>
        </w:rPr>
        <w:t xml:space="preserve"> (5%),</w:t>
      </w:r>
      <w:r w:rsidRPr="00F073C2">
        <w:rPr>
          <w:rFonts w:ascii="Arial" w:hAnsi="Arial" w:cs="Arial"/>
          <w:b/>
          <w:sz w:val="24"/>
          <w:szCs w:val="24"/>
          <w:u w:val="single"/>
        </w:rPr>
        <w:t xml:space="preserve"> poderá ser paga com cheque ou depósito na Conta Corrente Banco do </w:t>
      </w:r>
      <w:r w:rsidR="00A52D52" w:rsidRPr="00F073C2">
        <w:rPr>
          <w:rFonts w:ascii="Arial" w:hAnsi="Arial" w:cs="Arial"/>
          <w:b/>
          <w:sz w:val="24"/>
          <w:szCs w:val="24"/>
          <w:u w:val="single"/>
        </w:rPr>
        <w:t>B</w:t>
      </w:r>
      <w:r w:rsidRPr="00F073C2">
        <w:rPr>
          <w:rFonts w:ascii="Arial" w:hAnsi="Arial" w:cs="Arial"/>
          <w:b/>
          <w:sz w:val="24"/>
          <w:szCs w:val="24"/>
          <w:u w:val="single"/>
        </w:rPr>
        <w:t>rasil, Agência</w:t>
      </w:r>
      <w:r w:rsidR="00A52D52" w:rsidRPr="00F073C2">
        <w:rPr>
          <w:rFonts w:ascii="Arial" w:hAnsi="Arial" w:cs="Arial"/>
          <w:b/>
          <w:sz w:val="24"/>
          <w:szCs w:val="24"/>
          <w:u w:val="single"/>
        </w:rPr>
        <w:t xml:space="preserve"> 3194-1, c/c 144050-0, CPF 157.086.917-00 – Orlando Lopes Fernandes.</w:t>
      </w:r>
      <w:r w:rsidR="005334D0">
        <w:rPr>
          <w:rFonts w:ascii="Arial" w:hAnsi="Arial" w:cs="Arial"/>
          <w:b/>
          <w:sz w:val="24"/>
          <w:szCs w:val="24"/>
          <w:u w:val="single"/>
        </w:rPr>
        <w:t xml:space="preserve"> ATÉ 30.07.2021;</w:t>
      </w:r>
    </w:p>
    <w:p w:rsidR="00F433C6" w:rsidRDefault="00F433C6" w:rsidP="00E271DB">
      <w:pPr>
        <w:jc w:val="both"/>
        <w:rPr>
          <w:rFonts w:ascii="Arial" w:hAnsi="Arial" w:cs="Arial"/>
          <w:b/>
          <w:sz w:val="24"/>
          <w:szCs w:val="24"/>
        </w:rPr>
      </w:pPr>
    </w:p>
    <w:p w:rsidR="003C170C" w:rsidRPr="003C170C" w:rsidRDefault="003C170C" w:rsidP="00E271DB">
      <w:pPr>
        <w:jc w:val="both"/>
        <w:rPr>
          <w:rFonts w:ascii="Arial" w:hAnsi="Arial" w:cs="Arial"/>
          <w:b/>
          <w:sz w:val="24"/>
          <w:szCs w:val="24"/>
        </w:rPr>
      </w:pPr>
      <w:r w:rsidRPr="003C170C">
        <w:rPr>
          <w:rFonts w:ascii="Arial" w:hAnsi="Arial" w:cs="Arial"/>
          <w:b/>
          <w:sz w:val="24"/>
          <w:szCs w:val="24"/>
        </w:rPr>
        <w:t>11. OUTROS CONDICIONAMENTOS:</w:t>
      </w:r>
    </w:p>
    <w:p w:rsidR="002272AC" w:rsidRDefault="003C170C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11.1</w:t>
      </w:r>
      <w:r w:rsidR="00A52D52">
        <w:rPr>
          <w:rFonts w:ascii="Arial" w:hAnsi="Arial" w:cs="Arial"/>
          <w:sz w:val="24"/>
          <w:szCs w:val="24"/>
        </w:rPr>
        <w:t xml:space="preserve"> – Fica ressalvado que </w:t>
      </w:r>
      <w:r w:rsidR="00A52D52" w:rsidRPr="00A52D52">
        <w:rPr>
          <w:rFonts w:ascii="Arial" w:hAnsi="Arial" w:cs="Arial"/>
          <w:b/>
          <w:sz w:val="24"/>
          <w:szCs w:val="24"/>
          <w:u w:val="single"/>
        </w:rPr>
        <w:t>o bem arrematado somente será liberado</w:t>
      </w:r>
      <w:r w:rsidR="00A52D52">
        <w:rPr>
          <w:rFonts w:ascii="Arial" w:hAnsi="Arial" w:cs="Arial"/>
          <w:sz w:val="24"/>
          <w:szCs w:val="24"/>
        </w:rPr>
        <w:t xml:space="preserve"> após a apresentação dos depósitos ou outro meio de pagamento utilizado, e/ou após a compensação do cheque com a suficiente provisão de fundos, se for este o caso.</w:t>
      </w:r>
    </w:p>
    <w:p w:rsidR="00A52D52" w:rsidRDefault="003C170C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11.2</w:t>
      </w:r>
      <w:r w:rsidR="00A52D52">
        <w:rPr>
          <w:rFonts w:ascii="Arial" w:hAnsi="Arial" w:cs="Arial"/>
          <w:sz w:val="24"/>
          <w:szCs w:val="24"/>
        </w:rPr>
        <w:t xml:space="preserve"> – A liberação do Certificado de Liberação do Veículo somente será liberado após o devido preenchimento em nome do Arrematante que figurar na Nota de Arrematação do Leiloeiro, assinado e com firma reconhecida.</w:t>
      </w:r>
    </w:p>
    <w:p w:rsidR="00F433C6" w:rsidRDefault="003C170C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11.3</w:t>
      </w:r>
      <w:r w:rsidR="00A52D52">
        <w:rPr>
          <w:rFonts w:ascii="Arial" w:hAnsi="Arial" w:cs="Arial"/>
          <w:sz w:val="24"/>
          <w:szCs w:val="24"/>
        </w:rPr>
        <w:t xml:space="preserve"> – Todos os custos com a transferência de propriedade dos veículos serão custeados pelos Arrematantes. </w:t>
      </w:r>
      <w:r w:rsidR="00A52D52" w:rsidRPr="00EE2CBC">
        <w:rPr>
          <w:rFonts w:ascii="Arial" w:hAnsi="Arial" w:cs="Arial"/>
          <w:b/>
          <w:sz w:val="24"/>
          <w:szCs w:val="24"/>
          <w:u w:val="single"/>
        </w:rPr>
        <w:t>Multas</w:t>
      </w:r>
      <w:r w:rsidR="00EE2CBC" w:rsidRPr="00EE2CBC">
        <w:rPr>
          <w:rFonts w:ascii="Arial" w:hAnsi="Arial" w:cs="Arial"/>
          <w:b/>
          <w:sz w:val="24"/>
          <w:szCs w:val="24"/>
        </w:rPr>
        <w:t xml:space="preserve"> (até a dia do Leilão a cargo da PMIBITIRAMA/ES</w:t>
      </w:r>
      <w:r w:rsidR="00EE2CBC">
        <w:rPr>
          <w:rFonts w:ascii="Arial" w:hAnsi="Arial" w:cs="Arial"/>
          <w:sz w:val="24"/>
          <w:szCs w:val="24"/>
        </w:rPr>
        <w:t>). S</w:t>
      </w:r>
      <w:r w:rsidR="00A52D52">
        <w:rPr>
          <w:rFonts w:ascii="Arial" w:hAnsi="Arial" w:cs="Arial"/>
          <w:sz w:val="24"/>
          <w:szCs w:val="24"/>
        </w:rPr>
        <w:t>erviços</w:t>
      </w:r>
      <w:r w:rsidR="00EE2CBC">
        <w:rPr>
          <w:rFonts w:ascii="Arial" w:hAnsi="Arial" w:cs="Arial"/>
          <w:sz w:val="24"/>
          <w:szCs w:val="24"/>
        </w:rPr>
        <w:t xml:space="preserve"> como</w:t>
      </w:r>
      <w:r w:rsidR="00A52D52">
        <w:rPr>
          <w:rFonts w:ascii="Arial" w:hAnsi="Arial" w:cs="Arial"/>
          <w:sz w:val="24"/>
          <w:szCs w:val="24"/>
        </w:rPr>
        <w:t xml:space="preserve"> </w:t>
      </w:r>
      <w:r w:rsidR="00EE2CBC">
        <w:rPr>
          <w:rFonts w:ascii="Arial" w:hAnsi="Arial" w:cs="Arial"/>
          <w:sz w:val="24"/>
          <w:szCs w:val="24"/>
        </w:rPr>
        <w:t xml:space="preserve">- </w:t>
      </w:r>
      <w:r w:rsidR="00EE2CBC" w:rsidRPr="00EE2CBC">
        <w:rPr>
          <w:rFonts w:ascii="Arial" w:hAnsi="Arial" w:cs="Arial"/>
          <w:sz w:val="24"/>
          <w:szCs w:val="24"/>
          <w:u w:val="single"/>
        </w:rPr>
        <w:t>regravação de chassi</w:t>
      </w:r>
      <w:r w:rsidR="00EE2CBC">
        <w:rPr>
          <w:rFonts w:ascii="Arial" w:hAnsi="Arial" w:cs="Arial"/>
          <w:sz w:val="24"/>
          <w:szCs w:val="24"/>
          <w:u w:val="single"/>
        </w:rPr>
        <w:t>, troca de placas, IPVA e LICENCIAMENTO</w:t>
      </w:r>
      <w:r>
        <w:rPr>
          <w:rFonts w:ascii="Arial" w:hAnsi="Arial" w:cs="Arial"/>
          <w:sz w:val="24"/>
          <w:szCs w:val="24"/>
          <w:u w:val="single"/>
        </w:rPr>
        <w:t>, débitos em aberto</w:t>
      </w:r>
      <w:r w:rsidR="00EE2CBC">
        <w:rPr>
          <w:rFonts w:ascii="Arial" w:hAnsi="Arial" w:cs="Arial"/>
          <w:sz w:val="24"/>
          <w:szCs w:val="24"/>
        </w:rPr>
        <w:t xml:space="preserve"> e outros </w:t>
      </w:r>
      <w:r w:rsidR="00A52D52">
        <w:rPr>
          <w:rFonts w:ascii="Arial" w:hAnsi="Arial" w:cs="Arial"/>
          <w:sz w:val="24"/>
          <w:szCs w:val="24"/>
        </w:rPr>
        <w:t>necessários a transferência</w:t>
      </w:r>
      <w:r w:rsidR="00EE2CBC">
        <w:rPr>
          <w:rFonts w:ascii="Arial" w:hAnsi="Arial" w:cs="Arial"/>
          <w:sz w:val="24"/>
          <w:szCs w:val="24"/>
        </w:rPr>
        <w:t>,</w:t>
      </w:r>
      <w:r w:rsidR="00A52D52">
        <w:rPr>
          <w:rFonts w:ascii="Arial" w:hAnsi="Arial" w:cs="Arial"/>
          <w:sz w:val="24"/>
          <w:szCs w:val="24"/>
        </w:rPr>
        <w:t xml:space="preserve"> também serão custeados pelos Arrematantes. Caso sejam necessários reparos</w:t>
      </w:r>
      <w:r w:rsidR="00EE2CBC">
        <w:rPr>
          <w:rFonts w:ascii="Arial" w:hAnsi="Arial" w:cs="Arial"/>
          <w:sz w:val="24"/>
          <w:szCs w:val="24"/>
        </w:rPr>
        <w:t xml:space="preserve"> (funilaria e mecânica)</w:t>
      </w:r>
      <w:r w:rsidR="00A52D52">
        <w:rPr>
          <w:rFonts w:ascii="Arial" w:hAnsi="Arial" w:cs="Arial"/>
          <w:sz w:val="24"/>
          <w:szCs w:val="24"/>
        </w:rPr>
        <w:t xml:space="preserve"> estes também serão suportados pelo mesmos Arrematantes. O Prazo para transferência serão aqueles determinados </w:t>
      </w:r>
    </w:p>
    <w:p w:rsidR="00F433C6" w:rsidRDefault="00F433C6" w:rsidP="00F433C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ORLANDO LOPES FERNANDES</w:t>
      </w:r>
    </w:p>
    <w:p w:rsidR="00F433C6" w:rsidRDefault="00F433C6" w:rsidP="00F433C6">
      <w:pPr>
        <w:pBdr>
          <w:bottom w:val="single" w:sz="6" w:space="1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Leiloeiro Público Oficial – JUCEES 007/1984</w:t>
      </w:r>
    </w:p>
    <w:p w:rsidR="00F433C6" w:rsidRDefault="00F433C6" w:rsidP="00E271DB">
      <w:pPr>
        <w:jc w:val="both"/>
        <w:rPr>
          <w:rFonts w:ascii="Arial" w:hAnsi="Arial" w:cs="Arial"/>
          <w:sz w:val="24"/>
          <w:szCs w:val="24"/>
        </w:rPr>
      </w:pPr>
    </w:p>
    <w:p w:rsidR="00A52D52" w:rsidRDefault="00A52D52" w:rsidP="00E271D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proofErr w:type="gramStart"/>
      <w:r>
        <w:rPr>
          <w:rFonts w:ascii="Arial" w:hAnsi="Arial" w:cs="Arial"/>
          <w:sz w:val="24"/>
          <w:szCs w:val="24"/>
        </w:rPr>
        <w:t>pela</w:t>
      </w:r>
      <w:proofErr w:type="gramEnd"/>
      <w:r>
        <w:rPr>
          <w:rFonts w:ascii="Arial" w:hAnsi="Arial" w:cs="Arial"/>
          <w:sz w:val="24"/>
          <w:szCs w:val="24"/>
        </w:rPr>
        <w:t xml:space="preserve"> legislação específica (CONTRAN). </w:t>
      </w:r>
      <w:r w:rsidR="00EE2CBC" w:rsidRPr="00EE2CBC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FC03EA">
        <w:rPr>
          <w:rFonts w:ascii="Arial" w:hAnsi="Arial" w:cs="Arial"/>
          <w:b/>
          <w:sz w:val="24"/>
          <w:szCs w:val="24"/>
          <w:u w:val="single"/>
        </w:rPr>
        <w:t>P</w:t>
      </w:r>
      <w:r w:rsidR="00EE2CBC" w:rsidRPr="00EE2CBC">
        <w:rPr>
          <w:rFonts w:ascii="Arial" w:hAnsi="Arial" w:cs="Arial"/>
          <w:b/>
          <w:sz w:val="24"/>
          <w:szCs w:val="24"/>
          <w:u w:val="single"/>
        </w:rPr>
        <w:t>MIBITIRAMA</w:t>
      </w:r>
      <w:r w:rsidR="00FC03EA">
        <w:rPr>
          <w:rFonts w:ascii="Arial" w:hAnsi="Arial" w:cs="Arial"/>
          <w:b/>
          <w:sz w:val="24"/>
          <w:szCs w:val="24"/>
          <w:u w:val="single"/>
        </w:rPr>
        <w:t>/ES</w:t>
      </w:r>
      <w:r w:rsidR="00EE2CBC" w:rsidRPr="00EE2CBC">
        <w:rPr>
          <w:rFonts w:ascii="Arial" w:hAnsi="Arial" w:cs="Arial"/>
          <w:b/>
          <w:sz w:val="24"/>
          <w:szCs w:val="24"/>
          <w:u w:val="single"/>
        </w:rPr>
        <w:t xml:space="preserve"> comunicará ao DETRAN/ES a venda dos bens através de Ofício anexando cópia autenticada do documentos dos veículos</w:t>
      </w:r>
      <w:r w:rsidR="003568C0">
        <w:rPr>
          <w:rFonts w:ascii="Arial" w:hAnsi="Arial" w:cs="Arial"/>
          <w:b/>
          <w:sz w:val="24"/>
          <w:szCs w:val="24"/>
          <w:u w:val="single"/>
        </w:rPr>
        <w:t>.</w:t>
      </w:r>
    </w:p>
    <w:p w:rsidR="00AD7013" w:rsidRDefault="003C170C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11.4 – As NOTAS DE ARREMATAÇÃO serão emitidas em nome dos Arrematantes que figurarem no EXTRATO DO ARREMATANTE </w:t>
      </w:r>
      <w:r w:rsidRPr="00F433C6">
        <w:rPr>
          <w:rFonts w:ascii="Arial" w:hAnsi="Arial" w:cs="Arial"/>
          <w:b/>
          <w:sz w:val="24"/>
          <w:szCs w:val="24"/>
          <w:u w:val="single"/>
        </w:rPr>
        <w:t xml:space="preserve">no DIA </w:t>
      </w:r>
      <w:r w:rsidR="00AD7013" w:rsidRPr="00F433C6">
        <w:rPr>
          <w:rFonts w:ascii="Arial" w:hAnsi="Arial" w:cs="Arial"/>
          <w:b/>
          <w:sz w:val="24"/>
          <w:szCs w:val="24"/>
          <w:u w:val="single"/>
        </w:rPr>
        <w:t>SEGUINTE DA REALIZAÇÃO DO LEILÃO</w:t>
      </w:r>
      <w:r w:rsidR="00AD7013">
        <w:rPr>
          <w:rFonts w:ascii="Arial" w:hAnsi="Arial" w:cs="Arial"/>
          <w:sz w:val="24"/>
          <w:szCs w:val="24"/>
        </w:rPr>
        <w:t xml:space="preserve"> e ficarão à disposição do Arrematantes com</w:t>
      </w:r>
      <w:r w:rsidR="00F433C6">
        <w:rPr>
          <w:rFonts w:ascii="Arial" w:hAnsi="Arial" w:cs="Arial"/>
          <w:sz w:val="24"/>
          <w:szCs w:val="24"/>
        </w:rPr>
        <w:t xml:space="preserve"> O Sr. José Elias (</w:t>
      </w:r>
      <w:proofErr w:type="spellStart"/>
      <w:r w:rsidR="00F433C6">
        <w:rPr>
          <w:rFonts w:ascii="Arial" w:hAnsi="Arial" w:cs="Arial"/>
          <w:sz w:val="24"/>
          <w:szCs w:val="24"/>
        </w:rPr>
        <w:t>Zezim</w:t>
      </w:r>
      <w:proofErr w:type="spellEnd"/>
      <w:r w:rsidR="00F433C6">
        <w:rPr>
          <w:rFonts w:ascii="Arial" w:hAnsi="Arial" w:cs="Arial"/>
          <w:sz w:val="24"/>
          <w:szCs w:val="24"/>
        </w:rPr>
        <w:t>);</w:t>
      </w:r>
    </w:p>
    <w:p w:rsidR="003C170C" w:rsidRDefault="003C170C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11.5 – Nenhum valor (principal + comissão do Leiloeiro) será devolvido sob qualquer pretexto, salvo na ocorrência de </w:t>
      </w:r>
      <w:r w:rsidRPr="001316D2">
        <w:rPr>
          <w:rFonts w:ascii="Arial" w:hAnsi="Arial" w:cs="Arial"/>
          <w:sz w:val="24"/>
          <w:szCs w:val="24"/>
        </w:rPr>
        <w:t>fato</w:t>
      </w:r>
      <w:r>
        <w:rPr>
          <w:rFonts w:ascii="Arial" w:hAnsi="Arial" w:cs="Arial"/>
          <w:sz w:val="24"/>
          <w:szCs w:val="24"/>
        </w:rPr>
        <w:t xml:space="preserve"> superveniente</w:t>
      </w:r>
      <w:r w:rsidR="003E1BAD">
        <w:rPr>
          <w:rFonts w:ascii="Arial" w:hAnsi="Arial" w:cs="Arial"/>
          <w:sz w:val="24"/>
          <w:szCs w:val="24"/>
        </w:rPr>
        <w:t xml:space="preserve"> ou impeditivo que venha a ser descoberto após a realização do Leilão.</w:t>
      </w:r>
      <w:r>
        <w:rPr>
          <w:rFonts w:ascii="Arial" w:hAnsi="Arial" w:cs="Arial"/>
          <w:sz w:val="24"/>
          <w:szCs w:val="24"/>
        </w:rPr>
        <w:t xml:space="preserve"> </w:t>
      </w:r>
    </w:p>
    <w:p w:rsidR="003E1BAD" w:rsidRPr="003E1BAD" w:rsidRDefault="003E1BAD" w:rsidP="00E271DB">
      <w:pPr>
        <w:jc w:val="both"/>
        <w:rPr>
          <w:rFonts w:ascii="Arial" w:hAnsi="Arial" w:cs="Arial"/>
          <w:b/>
          <w:sz w:val="24"/>
          <w:szCs w:val="24"/>
        </w:rPr>
      </w:pPr>
      <w:r w:rsidRPr="003E1BAD">
        <w:rPr>
          <w:rFonts w:ascii="Arial" w:hAnsi="Arial" w:cs="Arial"/>
          <w:b/>
          <w:sz w:val="24"/>
          <w:szCs w:val="24"/>
        </w:rPr>
        <w:t>12. DO PRAZO PARA RETIRADA DO(S) BEM(NS) PELO ARREMATANTE OU SEU PROCURADOR:</w:t>
      </w:r>
    </w:p>
    <w:p w:rsidR="00AB744C" w:rsidRDefault="003E1BAD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12.1 – </w:t>
      </w:r>
      <w:r w:rsidRPr="001366A5">
        <w:rPr>
          <w:rFonts w:ascii="Arial" w:hAnsi="Arial" w:cs="Arial"/>
          <w:b/>
          <w:sz w:val="24"/>
          <w:szCs w:val="24"/>
        </w:rPr>
        <w:t>O prazo para retirada</w:t>
      </w:r>
      <w:r>
        <w:rPr>
          <w:rFonts w:ascii="Arial" w:hAnsi="Arial" w:cs="Arial"/>
          <w:sz w:val="24"/>
          <w:szCs w:val="24"/>
        </w:rPr>
        <w:t xml:space="preserve"> do(s) bem(</w:t>
      </w:r>
      <w:proofErr w:type="spellStart"/>
      <w:r>
        <w:rPr>
          <w:rFonts w:ascii="Arial" w:hAnsi="Arial" w:cs="Arial"/>
          <w:sz w:val="24"/>
          <w:szCs w:val="24"/>
        </w:rPr>
        <w:t>ns</w:t>
      </w:r>
      <w:proofErr w:type="spellEnd"/>
      <w:r>
        <w:rPr>
          <w:rFonts w:ascii="Arial" w:hAnsi="Arial" w:cs="Arial"/>
          <w:sz w:val="24"/>
          <w:szCs w:val="24"/>
        </w:rPr>
        <w:t xml:space="preserve">) arrematado(s) será de 20 (vinte) dias corridos, após a realização do Leilão (exceto sábado, domingo e feriados) </w:t>
      </w:r>
      <w:r w:rsidRPr="001366A5">
        <w:rPr>
          <w:rFonts w:ascii="Arial" w:hAnsi="Arial" w:cs="Arial"/>
          <w:b/>
          <w:sz w:val="24"/>
          <w:szCs w:val="24"/>
        </w:rPr>
        <w:t>a partir d</w:t>
      </w:r>
      <w:r w:rsidR="001366A5" w:rsidRPr="001366A5">
        <w:rPr>
          <w:rFonts w:ascii="Arial" w:hAnsi="Arial" w:cs="Arial"/>
          <w:b/>
          <w:sz w:val="24"/>
          <w:szCs w:val="24"/>
        </w:rPr>
        <w:t>o dia 02.08 até o dia 25/08/2021</w:t>
      </w:r>
      <w:r>
        <w:rPr>
          <w:rFonts w:ascii="Arial" w:hAnsi="Arial" w:cs="Arial"/>
          <w:sz w:val="24"/>
          <w:szCs w:val="24"/>
        </w:rPr>
        <w:t xml:space="preserve">, devidamente agendado com Sr. </w:t>
      </w:r>
      <w:proofErr w:type="spellStart"/>
      <w:r>
        <w:rPr>
          <w:rFonts w:ascii="Arial" w:hAnsi="Arial" w:cs="Arial"/>
          <w:sz w:val="24"/>
          <w:szCs w:val="24"/>
        </w:rPr>
        <w:t>Zezim</w:t>
      </w:r>
      <w:proofErr w:type="spellEnd"/>
      <w:r>
        <w:rPr>
          <w:rFonts w:ascii="Arial" w:hAnsi="Arial" w:cs="Arial"/>
          <w:sz w:val="24"/>
          <w:szCs w:val="24"/>
        </w:rPr>
        <w:t xml:space="preserve"> – 28-999997922 e após depósitos efetuados e documentos devidamente preenchidos. Vencido o prazo </w:t>
      </w:r>
      <w:r w:rsidR="001316D2">
        <w:rPr>
          <w:rFonts w:ascii="Arial" w:hAnsi="Arial" w:cs="Arial"/>
          <w:sz w:val="24"/>
          <w:szCs w:val="24"/>
        </w:rPr>
        <w:t xml:space="preserve">de retirada, contados da data acima, </w:t>
      </w:r>
      <w:r>
        <w:rPr>
          <w:rFonts w:ascii="Arial" w:hAnsi="Arial" w:cs="Arial"/>
          <w:sz w:val="24"/>
          <w:szCs w:val="24"/>
        </w:rPr>
        <w:t>a PMIBITIRAMA/ES cobrará ESTADIA dos bens na ordem de 10% (dez por cento) sobre o total bruto de venda</w:t>
      </w:r>
      <w:r w:rsidR="001316D2">
        <w:rPr>
          <w:rFonts w:ascii="Arial" w:hAnsi="Arial" w:cs="Arial"/>
          <w:sz w:val="24"/>
          <w:szCs w:val="24"/>
        </w:rPr>
        <w:t xml:space="preserve"> por mais 10 dias corridos. Se ainda assim os bens não forem retirados serão considerados como </w:t>
      </w:r>
      <w:r w:rsidR="001316D2" w:rsidRPr="001316D2">
        <w:rPr>
          <w:rFonts w:ascii="Arial" w:hAnsi="Arial" w:cs="Arial"/>
          <w:b/>
          <w:sz w:val="24"/>
          <w:szCs w:val="24"/>
          <w:u w:val="single"/>
        </w:rPr>
        <w:t>abandonados</w:t>
      </w:r>
      <w:r w:rsidR="001316D2">
        <w:rPr>
          <w:rFonts w:ascii="Arial" w:hAnsi="Arial" w:cs="Arial"/>
          <w:sz w:val="24"/>
          <w:szCs w:val="24"/>
        </w:rPr>
        <w:t xml:space="preserve"> perdendo o Arrematante direito a devolução do principal e a comissão do Leiloeiro.</w:t>
      </w:r>
    </w:p>
    <w:p w:rsidR="001316D2" w:rsidRDefault="001316D2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12.2 – Os bens Arrematados serão retirados pelos Arrematantes somente após a compensação dos valores nas contas do Município e do Leiloeiro</w:t>
      </w:r>
      <w:r w:rsidR="00AD7013">
        <w:rPr>
          <w:rFonts w:ascii="Arial" w:hAnsi="Arial" w:cs="Arial"/>
          <w:sz w:val="24"/>
          <w:szCs w:val="24"/>
        </w:rPr>
        <w:t xml:space="preserve"> e </w:t>
      </w:r>
      <w:r>
        <w:rPr>
          <w:rFonts w:ascii="Arial" w:hAnsi="Arial" w:cs="Arial"/>
          <w:sz w:val="24"/>
          <w:szCs w:val="24"/>
        </w:rPr>
        <w:t>somente no horário de expediente</w:t>
      </w:r>
      <w:r w:rsidR="00AD7013">
        <w:rPr>
          <w:rFonts w:ascii="Arial" w:hAnsi="Arial" w:cs="Arial"/>
          <w:sz w:val="24"/>
          <w:szCs w:val="24"/>
        </w:rPr>
        <w:t xml:space="preserve"> do Município</w:t>
      </w:r>
      <w:r>
        <w:rPr>
          <w:rFonts w:ascii="Arial" w:hAnsi="Arial" w:cs="Arial"/>
          <w:sz w:val="24"/>
          <w:szCs w:val="24"/>
        </w:rPr>
        <w:t>.</w:t>
      </w:r>
    </w:p>
    <w:p w:rsidR="001316D2" w:rsidRDefault="001316D2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12.3 </w:t>
      </w:r>
      <w:r w:rsidR="00C623E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C623EB">
        <w:rPr>
          <w:rFonts w:ascii="Arial" w:hAnsi="Arial" w:cs="Arial"/>
          <w:sz w:val="24"/>
          <w:szCs w:val="24"/>
        </w:rPr>
        <w:t xml:space="preserve">Caberá também aos Arrematantes a responsabilidade pelo pagamento </w:t>
      </w:r>
      <w:r w:rsidR="00892AF0">
        <w:rPr>
          <w:rFonts w:ascii="Arial" w:hAnsi="Arial" w:cs="Arial"/>
          <w:sz w:val="24"/>
          <w:szCs w:val="24"/>
        </w:rPr>
        <w:t>de todas as despesas e encargos (ICMS) relativos a transação, inclusive transporte dos bens Arrematados, do local onde estiverem até as suas dependências devidamente ACOMPANHADOS da Nota Fiscal de Entrada ou Avulsa que será adquirida e preenchida pelo mesmo.</w:t>
      </w:r>
    </w:p>
    <w:p w:rsidR="00DC78E4" w:rsidRDefault="00DC78E4" w:rsidP="00E271D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12.4 – </w:t>
      </w:r>
      <w:r w:rsidR="00A323D0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bens retirados por terceiros somente será permitida com apresentação de </w:t>
      </w:r>
      <w:r>
        <w:rPr>
          <w:rFonts w:ascii="Arial" w:hAnsi="Arial" w:cs="Arial"/>
          <w:b/>
          <w:sz w:val="24"/>
          <w:szCs w:val="24"/>
          <w:u w:val="single"/>
        </w:rPr>
        <w:t>procuração específica lavrada pelo Arrematante, devidamente assinada e com firma reconhecida e fins específicos.</w:t>
      </w:r>
    </w:p>
    <w:p w:rsidR="00DC78E4" w:rsidRDefault="00DC78E4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12.5 – Na hipótese de desmontagem, o Arrematante deverá providenciar a mão de obra e transporte necessário sendo essas despesas a seu encargo. </w:t>
      </w:r>
    </w:p>
    <w:p w:rsidR="00DC78E4" w:rsidRDefault="00DC78E4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12.6 – Se o Arrematante ou procurador causar avarias nas dependências onde os bens estiverem estocados arcará com as despesas necessárias ao reparo. A PMIBITIRAMA/ES poderá inclusive reter o bem até que o reparo seja realizado.</w:t>
      </w:r>
    </w:p>
    <w:p w:rsidR="004B60EA" w:rsidRDefault="004B60EA" w:rsidP="004B60E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ORLANDO LOPES FERNANDES</w:t>
      </w:r>
    </w:p>
    <w:p w:rsidR="004B60EA" w:rsidRDefault="004B60EA" w:rsidP="004B60EA">
      <w:pPr>
        <w:pBdr>
          <w:bottom w:val="single" w:sz="6" w:space="1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Leiloeiro Público Oficial – JUCEES 007/1984</w:t>
      </w:r>
    </w:p>
    <w:p w:rsidR="004B60EA" w:rsidRDefault="004B60EA" w:rsidP="00E271DB">
      <w:pPr>
        <w:jc w:val="both"/>
        <w:rPr>
          <w:rFonts w:ascii="Arial" w:hAnsi="Arial" w:cs="Arial"/>
          <w:sz w:val="24"/>
          <w:szCs w:val="24"/>
        </w:rPr>
      </w:pPr>
    </w:p>
    <w:p w:rsidR="00DC78E4" w:rsidRDefault="0074730C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12.7 – Os veículos que apresentarem condições de trafegar, antes de funcionar deverá ser verificado a necessidade de óleo, combustível, arrefecimento e outros necessários ao bom funcionamento do mesmo. A PMIBITIRAMA</w:t>
      </w:r>
      <w:r w:rsidR="00A323D0">
        <w:rPr>
          <w:rFonts w:ascii="Arial" w:hAnsi="Arial" w:cs="Arial"/>
          <w:sz w:val="24"/>
          <w:szCs w:val="24"/>
        </w:rPr>
        <w:t>/ES</w:t>
      </w:r>
      <w:r>
        <w:rPr>
          <w:rFonts w:ascii="Arial" w:hAnsi="Arial" w:cs="Arial"/>
          <w:sz w:val="24"/>
          <w:szCs w:val="24"/>
        </w:rPr>
        <w:t xml:space="preserve"> e o Leiloeiro não se responsabilizam por avarias decorrentes dessa omissão, uma vez que os bens são vendidos no estado de conservação no dia do Leilão.</w:t>
      </w:r>
    </w:p>
    <w:p w:rsidR="0074730C" w:rsidRDefault="0074730C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12.8 – É de responsabilidade da PMIBITIRAMA/ES e do Leiloeiro a expedição da Nota de Arrematação que será entregue ao Arrematante e, a mesma possui FÉ PÚBLICA</w:t>
      </w:r>
      <w:r w:rsidR="00DD482A">
        <w:rPr>
          <w:rFonts w:ascii="Arial" w:hAnsi="Arial" w:cs="Arial"/>
          <w:sz w:val="24"/>
          <w:szCs w:val="24"/>
        </w:rPr>
        <w:t xml:space="preserve"> MAS DEVE SER ACOMPANHADA DA NOTA FISCAL</w:t>
      </w:r>
      <w:r w:rsidR="00310EEE">
        <w:rPr>
          <w:rFonts w:ascii="Arial" w:hAnsi="Arial" w:cs="Arial"/>
          <w:sz w:val="24"/>
          <w:szCs w:val="24"/>
        </w:rPr>
        <w:t xml:space="preserve"> </w:t>
      </w:r>
      <w:r w:rsidR="004B60EA">
        <w:rPr>
          <w:rFonts w:ascii="Arial" w:hAnsi="Arial" w:cs="Arial"/>
          <w:sz w:val="24"/>
          <w:szCs w:val="24"/>
        </w:rPr>
        <w:t>(Avulsa ou de Entrada)</w:t>
      </w:r>
      <w:r>
        <w:rPr>
          <w:rFonts w:ascii="Arial" w:hAnsi="Arial" w:cs="Arial"/>
          <w:sz w:val="24"/>
          <w:szCs w:val="24"/>
        </w:rPr>
        <w:t>.</w:t>
      </w:r>
    </w:p>
    <w:p w:rsidR="0074730C" w:rsidRDefault="0074730C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12.9 – O Arrematante responderá pelos tributos (ICMS) quando devido e informado na descrição dos lotes o seu percentual. A Guia do ICMS será emitida pelo Leiloeiro e será encaminhada para pagamento. A Guia paga deverá</w:t>
      </w:r>
      <w:r w:rsidR="00FE45A7">
        <w:rPr>
          <w:rFonts w:ascii="Arial" w:hAnsi="Arial" w:cs="Arial"/>
          <w:sz w:val="24"/>
          <w:szCs w:val="24"/>
        </w:rPr>
        <w:t xml:space="preserve"> OBRIGATORIAMENTE</w:t>
      </w:r>
      <w:r>
        <w:rPr>
          <w:rFonts w:ascii="Arial" w:hAnsi="Arial" w:cs="Arial"/>
          <w:sz w:val="24"/>
          <w:szCs w:val="24"/>
        </w:rPr>
        <w:t xml:space="preserve"> ser apresentada a PMIBITIRAMA/ES </w:t>
      </w:r>
      <w:r w:rsidR="00FE45A7">
        <w:rPr>
          <w:rFonts w:ascii="Arial" w:hAnsi="Arial" w:cs="Arial"/>
          <w:sz w:val="24"/>
          <w:szCs w:val="24"/>
        </w:rPr>
        <w:t>que deverá</w:t>
      </w:r>
      <w:r>
        <w:rPr>
          <w:rFonts w:ascii="Arial" w:hAnsi="Arial" w:cs="Arial"/>
          <w:sz w:val="24"/>
          <w:szCs w:val="24"/>
        </w:rPr>
        <w:t xml:space="preserve"> ANEXAR uma cópia ao processo de cada lote, quando for o caso. </w:t>
      </w:r>
    </w:p>
    <w:p w:rsidR="00073457" w:rsidRPr="00073457" w:rsidRDefault="00073457" w:rsidP="00E271DB">
      <w:pPr>
        <w:jc w:val="both"/>
        <w:rPr>
          <w:rFonts w:ascii="Arial" w:hAnsi="Arial" w:cs="Arial"/>
          <w:b/>
          <w:sz w:val="24"/>
          <w:szCs w:val="24"/>
        </w:rPr>
      </w:pPr>
      <w:r w:rsidRPr="00073457">
        <w:rPr>
          <w:rFonts w:ascii="Arial" w:hAnsi="Arial" w:cs="Arial"/>
          <w:b/>
          <w:sz w:val="24"/>
          <w:szCs w:val="24"/>
        </w:rPr>
        <w:t>13. DA TRANSFERÊNCIA DE PROPRIEDADE:</w:t>
      </w:r>
    </w:p>
    <w:p w:rsidR="00073457" w:rsidRDefault="00073457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13.1 – A propriedade se efetiva no momento que as partes assinam o Documento de Transferência e firmam o documento em Cartório cuja cópia autenticada será entregue ao Departamento de Trânsito para que surta efeito e se inicie o processo de transferência segundo legislação específica DENATRAN em vigor.</w:t>
      </w:r>
    </w:p>
    <w:p w:rsidR="00073457" w:rsidRDefault="00073457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13.2 – Sendo o veículo vendido e a transferência for efetuada </w:t>
      </w:r>
      <w:r w:rsidR="00DD482A">
        <w:rPr>
          <w:rFonts w:ascii="Arial" w:hAnsi="Arial" w:cs="Arial"/>
          <w:sz w:val="24"/>
          <w:szCs w:val="24"/>
        </w:rPr>
        <w:t xml:space="preserve">NESTA ou </w:t>
      </w:r>
      <w:r>
        <w:rPr>
          <w:rFonts w:ascii="Arial" w:hAnsi="Arial" w:cs="Arial"/>
          <w:sz w:val="24"/>
          <w:szCs w:val="24"/>
        </w:rPr>
        <w:t>em outra unidade da federação obedecerá os mesmos termos do item 13.1 e a PMIBITIRAMA/ES verificando que o prazo para transferência expirou poderá requisitar busca e apreensão do veículo para que se cumpra a referida transferência.</w:t>
      </w:r>
    </w:p>
    <w:p w:rsidR="00073457" w:rsidRPr="00073457" w:rsidRDefault="00073457" w:rsidP="00E271DB">
      <w:pPr>
        <w:jc w:val="both"/>
        <w:rPr>
          <w:rFonts w:ascii="Arial" w:hAnsi="Arial" w:cs="Arial"/>
          <w:b/>
          <w:sz w:val="24"/>
          <w:szCs w:val="24"/>
        </w:rPr>
      </w:pPr>
      <w:r w:rsidRPr="00073457">
        <w:rPr>
          <w:rFonts w:ascii="Arial" w:hAnsi="Arial" w:cs="Arial"/>
          <w:b/>
          <w:sz w:val="24"/>
          <w:szCs w:val="24"/>
        </w:rPr>
        <w:t>14. DAS DISPOSIÇÕES FINAIS:</w:t>
      </w:r>
    </w:p>
    <w:p w:rsidR="00073457" w:rsidRDefault="00073457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14.1 – Os interessados deverão vistoriar os bens de sua escolha</w:t>
      </w:r>
      <w:r w:rsidR="008B16B5">
        <w:rPr>
          <w:rFonts w:ascii="Arial" w:hAnsi="Arial" w:cs="Arial"/>
          <w:sz w:val="24"/>
          <w:szCs w:val="24"/>
        </w:rPr>
        <w:t>, nas datas franqueadas para visitação,</w:t>
      </w:r>
      <w:r>
        <w:rPr>
          <w:rFonts w:ascii="Arial" w:hAnsi="Arial" w:cs="Arial"/>
          <w:sz w:val="24"/>
          <w:szCs w:val="24"/>
        </w:rPr>
        <w:t xml:space="preserve"> e não serão aceit</w:t>
      </w:r>
      <w:r w:rsidR="008B16B5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quaisquer desistências após as arrematações. Isso vale também para os</w:t>
      </w:r>
      <w:r w:rsidR="007529C5">
        <w:rPr>
          <w:rFonts w:ascii="Arial" w:hAnsi="Arial" w:cs="Arial"/>
          <w:sz w:val="24"/>
          <w:szCs w:val="24"/>
        </w:rPr>
        <w:t xml:space="preserve"> bens</w:t>
      </w:r>
      <w:r>
        <w:rPr>
          <w:rFonts w:ascii="Arial" w:hAnsi="Arial" w:cs="Arial"/>
          <w:sz w:val="24"/>
          <w:szCs w:val="24"/>
        </w:rPr>
        <w:t xml:space="preserve"> que forem Arrematados </w:t>
      </w:r>
      <w:r w:rsidR="008B16B5">
        <w:rPr>
          <w:rFonts w:ascii="Arial" w:hAnsi="Arial" w:cs="Arial"/>
          <w:sz w:val="24"/>
          <w:szCs w:val="24"/>
        </w:rPr>
        <w:t>no plano virtual.</w:t>
      </w:r>
    </w:p>
    <w:p w:rsidR="008B16B5" w:rsidRDefault="008B16B5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14.2 – O presente Edital não importa em obrigação de venda, desde que as ofertas sobre o bem não atinjam o valor do lance inicial (mínimo) estabelecido.</w:t>
      </w:r>
    </w:p>
    <w:p w:rsidR="008B16B5" w:rsidRDefault="008B16B5" w:rsidP="00E271D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65A06">
        <w:rPr>
          <w:rFonts w:ascii="Arial" w:hAnsi="Arial" w:cs="Arial"/>
          <w:b/>
          <w:sz w:val="24"/>
          <w:szCs w:val="24"/>
          <w:u w:val="single"/>
        </w:rPr>
        <w:t xml:space="preserve">14.3 – A participação no Leilão implica no conhecimento e aceitação, por parte dos licitantes, das exigências e condições aqui estabelecidas. Os casos omissos deste Edital serão resolvidos conforme o disposto nas legislações pertinente e em vigor (Lei 8.666/93 e </w:t>
      </w:r>
      <w:proofErr w:type="spellStart"/>
      <w:r w:rsidRPr="00765A06">
        <w:rPr>
          <w:rFonts w:ascii="Arial" w:hAnsi="Arial" w:cs="Arial"/>
          <w:b/>
          <w:sz w:val="24"/>
          <w:szCs w:val="24"/>
          <w:u w:val="single"/>
        </w:rPr>
        <w:t>Dec</w:t>
      </w:r>
      <w:proofErr w:type="spellEnd"/>
      <w:r w:rsidRPr="00765A06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765A06">
        <w:rPr>
          <w:rFonts w:ascii="Arial" w:hAnsi="Arial" w:cs="Arial"/>
          <w:b/>
          <w:sz w:val="24"/>
          <w:szCs w:val="24"/>
          <w:u w:val="single"/>
        </w:rPr>
        <w:t>Fed</w:t>
      </w:r>
      <w:proofErr w:type="spellEnd"/>
      <w:r w:rsidRPr="00765A06">
        <w:rPr>
          <w:rFonts w:ascii="Arial" w:hAnsi="Arial" w:cs="Arial"/>
          <w:b/>
          <w:sz w:val="24"/>
          <w:szCs w:val="24"/>
          <w:u w:val="single"/>
        </w:rPr>
        <w:t xml:space="preserve"> 21.981/32).</w:t>
      </w:r>
    </w:p>
    <w:p w:rsidR="00844556" w:rsidRDefault="00844556" w:rsidP="00E271DB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44556" w:rsidRDefault="00844556" w:rsidP="0084455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ORLANDO LOPES FERNANDES</w:t>
      </w:r>
    </w:p>
    <w:p w:rsidR="00844556" w:rsidRDefault="00844556" w:rsidP="00844556">
      <w:pPr>
        <w:pBdr>
          <w:bottom w:val="single" w:sz="6" w:space="1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Leiloeiro Público Oficial – JUCEES 007/1984</w:t>
      </w:r>
    </w:p>
    <w:p w:rsidR="00844556" w:rsidRPr="00765A06" w:rsidRDefault="00844556" w:rsidP="00E271DB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B16B5" w:rsidRDefault="008B16B5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14.4 – As dúvidas decorrentes deste Edital serão sanadas pelo Leiloeiro e PMIBITIRAMA/ES até o momento do Leilão.</w:t>
      </w:r>
    </w:p>
    <w:p w:rsidR="00765A06" w:rsidRDefault="008B16B5" w:rsidP="00E271DB">
      <w:pPr>
        <w:jc w:val="both"/>
        <w:rPr>
          <w:rFonts w:ascii="Arial" w:hAnsi="Arial" w:cs="Arial"/>
          <w:sz w:val="24"/>
          <w:szCs w:val="24"/>
        </w:rPr>
      </w:pPr>
      <w:r w:rsidRPr="00844556">
        <w:rPr>
          <w:rFonts w:ascii="Arial" w:hAnsi="Arial" w:cs="Arial"/>
          <w:b/>
          <w:sz w:val="24"/>
          <w:szCs w:val="24"/>
        </w:rPr>
        <w:t xml:space="preserve">14.5 – A PMIBITIRAMA/ES se responsabilizará pela integridade e guarda dos bens relacionados no Leilão até a sua efetiva entrega aos Arrematantes e não </w:t>
      </w:r>
      <w:r w:rsidR="00765A06" w:rsidRPr="00844556">
        <w:rPr>
          <w:rFonts w:ascii="Arial" w:hAnsi="Arial" w:cs="Arial"/>
          <w:b/>
          <w:sz w:val="24"/>
          <w:szCs w:val="24"/>
        </w:rPr>
        <w:t xml:space="preserve">poderão ser retiradas peças e/ou quaisquer componentes </w:t>
      </w:r>
      <w:r w:rsidR="00765A06" w:rsidRPr="00844556">
        <w:rPr>
          <w:rFonts w:ascii="Arial" w:hAnsi="Arial" w:cs="Arial"/>
          <w:b/>
          <w:sz w:val="24"/>
          <w:szCs w:val="24"/>
          <w:u w:val="single"/>
        </w:rPr>
        <w:t>após a vistoria do Leiloeiro.</w:t>
      </w:r>
      <w:r w:rsidR="00844556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844556" w:rsidRPr="00844556" w:rsidRDefault="00844556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14.5.1 – A PMIBITIRAMA </w:t>
      </w:r>
      <w:r w:rsidRPr="000B659B">
        <w:rPr>
          <w:rFonts w:ascii="Arial" w:hAnsi="Arial" w:cs="Arial"/>
          <w:b/>
          <w:sz w:val="24"/>
          <w:szCs w:val="24"/>
        </w:rPr>
        <w:t>não poderá entregar</w:t>
      </w:r>
      <w:r>
        <w:rPr>
          <w:rFonts w:ascii="Arial" w:hAnsi="Arial" w:cs="Arial"/>
          <w:sz w:val="24"/>
          <w:szCs w:val="24"/>
        </w:rPr>
        <w:t xml:space="preserve"> nenhum bem arrematado sem os seguintes documentos</w:t>
      </w:r>
      <w:r w:rsidRPr="000B659B">
        <w:rPr>
          <w:rFonts w:ascii="Arial" w:hAnsi="Arial" w:cs="Arial"/>
          <w:b/>
          <w:sz w:val="24"/>
          <w:szCs w:val="24"/>
        </w:rPr>
        <w:t>: NOTA DE ARREMATAÇÃO DO LEILOEIRO, GUIA DO ICMS QUITADA E RECIBOS DE DEPÓSITO NAS CONTAS DO LEILOEIRO E DO MUNICÍPIO</w:t>
      </w:r>
      <w:r>
        <w:rPr>
          <w:rFonts w:ascii="Arial" w:hAnsi="Arial" w:cs="Arial"/>
          <w:sz w:val="24"/>
          <w:szCs w:val="24"/>
        </w:rPr>
        <w:t>, sob pena de responsabilizar-se pela não observância deste quesito;</w:t>
      </w:r>
    </w:p>
    <w:p w:rsidR="008B16B5" w:rsidRDefault="008B16B5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14.6 – Fica reservado a PMIBITIRAMA/ES</w:t>
      </w:r>
      <w:r w:rsidR="00376571">
        <w:rPr>
          <w:rFonts w:ascii="Arial" w:hAnsi="Arial" w:cs="Arial"/>
          <w:sz w:val="24"/>
          <w:szCs w:val="24"/>
        </w:rPr>
        <w:t>, o direito de retirar qualquer bem do Leilão DESDE que não tenha sido objeto de lance virtual, para as devidas alterações no site do Leiloeiro e a devida informação pelo mesmo no dia do Leilão.</w:t>
      </w:r>
    </w:p>
    <w:p w:rsidR="00376571" w:rsidRDefault="00376571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14.7 – O Leiloeiro se reserva no direito de corrigir informações incorretas por motivos de erros gráficos e/ou de ortografia.</w:t>
      </w:r>
    </w:p>
    <w:p w:rsidR="00E50105" w:rsidRDefault="00E50105" w:rsidP="00E271DB">
      <w:pPr>
        <w:jc w:val="both"/>
        <w:rPr>
          <w:rFonts w:ascii="Arial" w:hAnsi="Arial" w:cs="Arial"/>
          <w:b/>
          <w:sz w:val="24"/>
          <w:szCs w:val="24"/>
        </w:rPr>
      </w:pPr>
    </w:p>
    <w:p w:rsidR="00376571" w:rsidRDefault="00376571" w:rsidP="00E271DB">
      <w:pPr>
        <w:jc w:val="both"/>
        <w:rPr>
          <w:rFonts w:ascii="Arial" w:hAnsi="Arial" w:cs="Arial"/>
          <w:sz w:val="24"/>
          <w:szCs w:val="24"/>
        </w:rPr>
      </w:pPr>
      <w:r w:rsidRPr="00376571">
        <w:rPr>
          <w:rFonts w:ascii="Arial" w:hAnsi="Arial" w:cs="Arial"/>
          <w:b/>
          <w:sz w:val="24"/>
          <w:szCs w:val="24"/>
        </w:rPr>
        <w:t>15. DO FORO</w:t>
      </w:r>
      <w:r>
        <w:rPr>
          <w:rFonts w:ascii="Arial" w:hAnsi="Arial" w:cs="Arial"/>
          <w:sz w:val="24"/>
          <w:szCs w:val="24"/>
        </w:rPr>
        <w:t>:</w:t>
      </w:r>
    </w:p>
    <w:p w:rsidR="00376571" w:rsidRDefault="00376571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15.1 – Fica eleito o foro do Município de Ibitirama/ES para dirimir dúvidas decorrentes do presente EDITAL.</w:t>
      </w:r>
    </w:p>
    <w:p w:rsidR="00376571" w:rsidRDefault="00376571" w:rsidP="00E271DB">
      <w:pPr>
        <w:jc w:val="both"/>
        <w:rPr>
          <w:rFonts w:ascii="Arial" w:hAnsi="Arial" w:cs="Arial"/>
          <w:sz w:val="24"/>
          <w:szCs w:val="24"/>
        </w:rPr>
      </w:pPr>
    </w:p>
    <w:p w:rsidR="00376571" w:rsidRDefault="00376571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Ibitirama, </w:t>
      </w:r>
      <w:r w:rsidR="00E50105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 de </w:t>
      </w:r>
      <w:r w:rsidR="00E50105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2021</w:t>
      </w:r>
    </w:p>
    <w:p w:rsidR="00376571" w:rsidRDefault="00376571" w:rsidP="00E271DB">
      <w:pPr>
        <w:jc w:val="both"/>
        <w:rPr>
          <w:rFonts w:ascii="Arial" w:hAnsi="Arial" w:cs="Arial"/>
          <w:sz w:val="24"/>
          <w:szCs w:val="24"/>
        </w:rPr>
      </w:pPr>
    </w:p>
    <w:p w:rsidR="00376571" w:rsidRDefault="00376571" w:rsidP="00E271DB">
      <w:pPr>
        <w:jc w:val="both"/>
        <w:rPr>
          <w:rFonts w:ascii="Arial" w:hAnsi="Arial" w:cs="Arial"/>
          <w:sz w:val="24"/>
          <w:szCs w:val="24"/>
        </w:rPr>
      </w:pPr>
    </w:p>
    <w:p w:rsidR="00376571" w:rsidRDefault="00376571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Orlando Lopes Fernandes</w:t>
      </w:r>
    </w:p>
    <w:p w:rsidR="00376571" w:rsidRDefault="00376571" w:rsidP="00E271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Leiloeiro</w:t>
      </w:r>
    </w:p>
    <w:p w:rsidR="00376571" w:rsidRPr="00DC78E4" w:rsidRDefault="00376571" w:rsidP="00E271DB">
      <w:pPr>
        <w:jc w:val="both"/>
        <w:rPr>
          <w:rFonts w:ascii="Arial" w:hAnsi="Arial" w:cs="Arial"/>
          <w:sz w:val="24"/>
          <w:szCs w:val="24"/>
        </w:rPr>
      </w:pPr>
    </w:p>
    <w:p w:rsidR="00892AF0" w:rsidRPr="001316D2" w:rsidRDefault="00892AF0" w:rsidP="00E271DB">
      <w:pPr>
        <w:jc w:val="both"/>
        <w:rPr>
          <w:rFonts w:ascii="Arial" w:hAnsi="Arial" w:cs="Arial"/>
          <w:sz w:val="24"/>
          <w:szCs w:val="24"/>
          <w:vertAlign w:val="subscript"/>
        </w:rPr>
      </w:pPr>
    </w:p>
    <w:p w:rsidR="00EA2FA5" w:rsidRPr="00EA2FA5" w:rsidRDefault="00EA2FA5" w:rsidP="00E271DB">
      <w:pPr>
        <w:jc w:val="both"/>
        <w:rPr>
          <w:rFonts w:ascii="Arial" w:hAnsi="Arial" w:cs="Arial"/>
          <w:sz w:val="24"/>
          <w:szCs w:val="24"/>
        </w:rPr>
      </w:pPr>
    </w:p>
    <w:p w:rsidR="00193B32" w:rsidRPr="00193B32" w:rsidRDefault="00193B32" w:rsidP="00E271DB">
      <w:pPr>
        <w:jc w:val="both"/>
        <w:rPr>
          <w:rFonts w:ascii="Arial" w:hAnsi="Arial" w:cs="Arial"/>
          <w:sz w:val="24"/>
          <w:szCs w:val="24"/>
        </w:rPr>
      </w:pPr>
    </w:p>
    <w:p w:rsidR="00E271DB" w:rsidRDefault="00E271DB" w:rsidP="00EC7B64">
      <w:pPr>
        <w:jc w:val="both"/>
        <w:rPr>
          <w:rFonts w:ascii="Arial" w:hAnsi="Arial" w:cs="Arial"/>
          <w:sz w:val="24"/>
          <w:szCs w:val="24"/>
        </w:rPr>
      </w:pPr>
    </w:p>
    <w:p w:rsidR="00F1400A" w:rsidRPr="00EC7B64" w:rsidRDefault="00F1400A" w:rsidP="00EC7B64">
      <w:pPr>
        <w:jc w:val="both"/>
        <w:rPr>
          <w:rFonts w:ascii="Arial" w:hAnsi="Arial" w:cs="Arial"/>
          <w:sz w:val="24"/>
          <w:szCs w:val="24"/>
        </w:rPr>
      </w:pPr>
    </w:p>
    <w:sectPr w:rsidR="00F1400A" w:rsidRPr="00EC7B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5A59B5"/>
    <w:multiLevelType w:val="hybridMultilevel"/>
    <w:tmpl w:val="30B616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5D17EB"/>
    <w:multiLevelType w:val="hybridMultilevel"/>
    <w:tmpl w:val="39BA1B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B64"/>
    <w:rsid w:val="00033E86"/>
    <w:rsid w:val="000361E7"/>
    <w:rsid w:val="00053B05"/>
    <w:rsid w:val="00073457"/>
    <w:rsid w:val="0009343D"/>
    <w:rsid w:val="000B124A"/>
    <w:rsid w:val="000B64BA"/>
    <w:rsid w:val="000B659B"/>
    <w:rsid w:val="000C2F6B"/>
    <w:rsid w:val="00100B1C"/>
    <w:rsid w:val="001316D2"/>
    <w:rsid w:val="001366A5"/>
    <w:rsid w:val="00137015"/>
    <w:rsid w:val="00191B96"/>
    <w:rsid w:val="00193B32"/>
    <w:rsid w:val="001B3A3A"/>
    <w:rsid w:val="002272AC"/>
    <w:rsid w:val="00253A4A"/>
    <w:rsid w:val="002A08C4"/>
    <w:rsid w:val="00310EEE"/>
    <w:rsid w:val="003568C0"/>
    <w:rsid w:val="00372B35"/>
    <w:rsid w:val="00376571"/>
    <w:rsid w:val="003C170C"/>
    <w:rsid w:val="003E1BAD"/>
    <w:rsid w:val="00485327"/>
    <w:rsid w:val="004B60EA"/>
    <w:rsid w:val="005334D0"/>
    <w:rsid w:val="00564A91"/>
    <w:rsid w:val="005677AC"/>
    <w:rsid w:val="006026EB"/>
    <w:rsid w:val="006235CA"/>
    <w:rsid w:val="006707CB"/>
    <w:rsid w:val="006E2A85"/>
    <w:rsid w:val="0070082D"/>
    <w:rsid w:val="007402AA"/>
    <w:rsid w:val="0074730C"/>
    <w:rsid w:val="007529C5"/>
    <w:rsid w:val="007575E8"/>
    <w:rsid w:val="00765A06"/>
    <w:rsid w:val="00771E65"/>
    <w:rsid w:val="0077427C"/>
    <w:rsid w:val="00786AA1"/>
    <w:rsid w:val="00844556"/>
    <w:rsid w:val="00846B55"/>
    <w:rsid w:val="00855200"/>
    <w:rsid w:val="008758E2"/>
    <w:rsid w:val="00892AF0"/>
    <w:rsid w:val="008B16B5"/>
    <w:rsid w:val="008E61A5"/>
    <w:rsid w:val="009056E4"/>
    <w:rsid w:val="00935969"/>
    <w:rsid w:val="00935B19"/>
    <w:rsid w:val="009B279D"/>
    <w:rsid w:val="00A323D0"/>
    <w:rsid w:val="00A40325"/>
    <w:rsid w:val="00A44FB2"/>
    <w:rsid w:val="00A52D52"/>
    <w:rsid w:val="00A97E15"/>
    <w:rsid w:val="00AA6269"/>
    <w:rsid w:val="00AB744C"/>
    <w:rsid w:val="00AC5E34"/>
    <w:rsid w:val="00AD7013"/>
    <w:rsid w:val="00B25095"/>
    <w:rsid w:val="00B80EC4"/>
    <w:rsid w:val="00C226AC"/>
    <w:rsid w:val="00C623EB"/>
    <w:rsid w:val="00CC1D64"/>
    <w:rsid w:val="00D86486"/>
    <w:rsid w:val="00DA435D"/>
    <w:rsid w:val="00DC78E4"/>
    <w:rsid w:val="00DD482A"/>
    <w:rsid w:val="00DF0929"/>
    <w:rsid w:val="00E271DB"/>
    <w:rsid w:val="00E50105"/>
    <w:rsid w:val="00EA2FA5"/>
    <w:rsid w:val="00EC141F"/>
    <w:rsid w:val="00EC7B64"/>
    <w:rsid w:val="00EE2CBC"/>
    <w:rsid w:val="00EE6200"/>
    <w:rsid w:val="00EF5575"/>
    <w:rsid w:val="00F073C2"/>
    <w:rsid w:val="00F1400A"/>
    <w:rsid w:val="00F433C6"/>
    <w:rsid w:val="00F43D4F"/>
    <w:rsid w:val="00FC03EA"/>
    <w:rsid w:val="00FC7C31"/>
    <w:rsid w:val="00FE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2D0AC-DD38-45C4-9728-50D8B9DC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F0929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F1400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25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50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ilobras.lel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ilobras.lel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eilobras.lel.br" TargetMode="External"/><Relationship Id="rId5" Type="http://schemas.openxmlformats.org/officeDocument/2006/relationships/hyperlink" Target="http://WWW.LEILOBRAS.LEL.B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9</Pages>
  <Words>2641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USUIARIO</dc:creator>
  <cp:keywords/>
  <dc:description/>
  <cp:lastModifiedBy>USUIARIO</cp:lastModifiedBy>
  <cp:revision>62</cp:revision>
  <cp:lastPrinted>2021-07-09T13:06:00Z</cp:lastPrinted>
  <dcterms:created xsi:type="dcterms:W3CDTF">2021-06-09T17:47:00Z</dcterms:created>
  <dcterms:modified xsi:type="dcterms:W3CDTF">2021-07-09T13:07:00Z</dcterms:modified>
</cp:coreProperties>
</file>